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A1ED" w14:textId="77777777" w:rsidR="008F6ED5" w:rsidRPr="005D7E48" w:rsidRDefault="008F6ED5" w:rsidP="005D7E48">
      <w:pPr>
        <w:pStyle w:val="NoSpacing"/>
        <w:contextualSpacing/>
        <w:jc w:val="center"/>
        <w:rPr>
          <w:rFonts w:ascii="Arial Narrow" w:hAnsi="Arial Narrow" w:cstheme="minorHAnsi"/>
          <w:b/>
        </w:rPr>
      </w:pPr>
      <w:r w:rsidRPr="005D7E48">
        <w:rPr>
          <w:rFonts w:ascii="Arial Narrow" w:hAnsi="Arial Narrow" w:cstheme="minorHAnsi"/>
          <w:b/>
        </w:rPr>
        <w:t>Guidance</w:t>
      </w:r>
      <w:r w:rsidR="001432ED" w:rsidRPr="005D7E48">
        <w:rPr>
          <w:rFonts w:ascii="Arial Narrow" w:hAnsi="Arial Narrow" w:cstheme="minorHAnsi"/>
          <w:b/>
        </w:rPr>
        <w:t xml:space="preserve"> </w:t>
      </w:r>
      <w:r w:rsidR="00EF6819" w:rsidRPr="005D7E48">
        <w:rPr>
          <w:rFonts w:ascii="Arial Narrow" w:hAnsi="Arial Narrow" w:cstheme="minorHAnsi"/>
          <w:b/>
        </w:rPr>
        <w:t>29</w:t>
      </w:r>
    </w:p>
    <w:p w14:paraId="6011FD1A" w14:textId="5D60B8B9" w:rsidR="00BA6AC7" w:rsidRPr="005D7E48" w:rsidRDefault="00BA6AC7" w:rsidP="005D7E48">
      <w:pPr>
        <w:pStyle w:val="NoSpacing"/>
        <w:contextualSpacing/>
        <w:jc w:val="center"/>
        <w:rPr>
          <w:rFonts w:ascii="Arial Narrow" w:hAnsi="Arial Narrow" w:cstheme="minorHAnsi"/>
          <w:b/>
        </w:rPr>
      </w:pPr>
      <w:r w:rsidRPr="005D7E48">
        <w:rPr>
          <w:rFonts w:ascii="Arial Narrow" w:hAnsi="Arial Narrow" w:cstheme="minorHAnsi"/>
          <w:b/>
        </w:rPr>
        <w:t>T</w:t>
      </w:r>
      <w:r w:rsidR="001D376E" w:rsidRPr="005D7E48">
        <w:rPr>
          <w:rFonts w:ascii="Arial Narrow" w:hAnsi="Arial Narrow" w:cstheme="minorHAnsi"/>
          <w:b/>
        </w:rPr>
        <w:t>ransition</w:t>
      </w:r>
      <w:r w:rsidR="00EF6819" w:rsidRPr="005D7E48">
        <w:rPr>
          <w:rFonts w:ascii="Arial Narrow" w:hAnsi="Arial Narrow" w:cstheme="minorHAnsi"/>
          <w:b/>
        </w:rPr>
        <w:t>al</w:t>
      </w:r>
      <w:r w:rsidR="001D376E" w:rsidRPr="005D7E48">
        <w:rPr>
          <w:rFonts w:ascii="Arial Narrow" w:hAnsi="Arial Narrow" w:cstheme="minorHAnsi"/>
          <w:b/>
        </w:rPr>
        <w:t xml:space="preserve"> Voucher</w:t>
      </w:r>
      <w:r w:rsidR="005003E4" w:rsidRPr="005D7E48">
        <w:rPr>
          <w:rFonts w:ascii="Arial Narrow" w:hAnsi="Arial Narrow" w:cstheme="minorHAnsi"/>
          <w:b/>
        </w:rPr>
        <w:t>s</w:t>
      </w:r>
    </w:p>
    <w:p w14:paraId="3A092DCE" w14:textId="77777777" w:rsidR="00EC0567" w:rsidRPr="005D7E48" w:rsidRDefault="00EC0567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  <w:b/>
          <w:bCs/>
          <w:color w:val="000000"/>
        </w:rPr>
      </w:pPr>
    </w:p>
    <w:p w14:paraId="661B04C6" w14:textId="73D4A1D9" w:rsidR="00B93B2D" w:rsidRPr="005D7E48" w:rsidRDefault="00EC1D40" w:rsidP="005D7E48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40" w:lineRule="auto"/>
        <w:contextualSpacing/>
        <w:rPr>
          <w:rFonts w:ascii="Arial Narrow" w:eastAsia="Times New Roman" w:hAnsi="Arial Narrow" w:cstheme="minorHAnsi"/>
          <w:b/>
          <w:iCs/>
        </w:rPr>
      </w:pPr>
      <w:r w:rsidRPr="005D7E48">
        <w:rPr>
          <w:rFonts w:ascii="Arial Narrow" w:eastAsia="Times New Roman" w:hAnsi="Arial Narrow" w:cstheme="minorHAnsi"/>
          <w:b/>
          <w:iCs/>
        </w:rPr>
        <w:t>Description</w:t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  <w:t>1</w:t>
      </w:r>
    </w:p>
    <w:p w14:paraId="75A75894" w14:textId="05CAF6A8" w:rsidR="00324A2A" w:rsidRPr="005D7E48" w:rsidRDefault="00EC1D40" w:rsidP="005D7E48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40" w:lineRule="auto"/>
        <w:contextualSpacing/>
        <w:rPr>
          <w:rFonts w:ascii="Arial Narrow" w:eastAsia="Times New Roman" w:hAnsi="Arial Narrow" w:cstheme="minorHAnsi"/>
          <w:b/>
          <w:iCs/>
        </w:rPr>
      </w:pPr>
      <w:r w:rsidRPr="005D7E48">
        <w:rPr>
          <w:rFonts w:ascii="Arial Narrow" w:eastAsia="Times New Roman" w:hAnsi="Arial Narrow" w:cstheme="minorHAnsi"/>
          <w:b/>
          <w:iCs/>
        </w:rPr>
        <w:t>Eligibility</w:t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>
        <w:rPr>
          <w:rFonts w:ascii="Arial Narrow" w:eastAsia="Times New Roman" w:hAnsi="Arial Narrow" w:cstheme="minorHAnsi"/>
          <w:b/>
          <w:iCs/>
        </w:rPr>
        <w:t>1</w:t>
      </w:r>
    </w:p>
    <w:p w14:paraId="2A73DDA8" w14:textId="40AFC428" w:rsidR="004B4F1A" w:rsidRPr="005D7E48" w:rsidRDefault="00EC1D40" w:rsidP="005D7E48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40" w:lineRule="auto"/>
        <w:contextualSpacing/>
        <w:rPr>
          <w:rFonts w:ascii="Arial Narrow" w:eastAsia="Times New Roman" w:hAnsi="Arial Narrow" w:cstheme="minorHAnsi"/>
          <w:b/>
          <w:iCs/>
        </w:rPr>
      </w:pPr>
      <w:bookmarkStart w:id="0" w:name="_Hlk159835310"/>
      <w:r w:rsidRPr="005D7E48">
        <w:rPr>
          <w:rFonts w:ascii="Arial Narrow" w:eastAsia="Times New Roman" w:hAnsi="Arial Narrow" w:cstheme="minorHAnsi"/>
          <w:b/>
          <w:iCs/>
        </w:rPr>
        <w:t>Reporting Requirements</w:t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Pr="005D7E48">
        <w:rPr>
          <w:rFonts w:ascii="Arial Narrow" w:eastAsia="Times New Roman" w:hAnsi="Arial Narrow" w:cstheme="minorHAnsi"/>
          <w:b/>
          <w:iCs/>
        </w:rPr>
        <w:tab/>
        <w:t>2</w:t>
      </w:r>
    </w:p>
    <w:bookmarkEnd w:id="0"/>
    <w:p w14:paraId="3592FDAA" w14:textId="290EE99D" w:rsidR="00B93B2D" w:rsidRPr="005D7E48" w:rsidRDefault="00EC1D40" w:rsidP="00EC1D40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40" w:lineRule="auto"/>
        <w:ind w:left="-360"/>
        <w:contextualSpacing/>
        <w:jc w:val="right"/>
        <w:rPr>
          <w:rFonts w:ascii="Arial Narrow" w:eastAsia="Times New Roman" w:hAnsi="Arial Narrow" w:cstheme="minorHAnsi"/>
          <w:b/>
          <w:iCs/>
        </w:rPr>
      </w:pPr>
      <w:r w:rsidRPr="005D7E48">
        <w:rPr>
          <w:rFonts w:ascii="Arial Narrow" w:eastAsia="Times New Roman" w:hAnsi="Arial Narrow" w:cstheme="minorHAnsi"/>
          <w:b/>
          <w:iCs/>
        </w:rPr>
        <w:t>Managing Entity Responsibilit</w:t>
      </w:r>
      <w:r w:rsidR="00863021">
        <w:rPr>
          <w:rFonts w:ascii="Arial Narrow" w:eastAsia="Times New Roman" w:hAnsi="Arial Narrow" w:cstheme="minorHAnsi"/>
          <w:b/>
          <w:iCs/>
        </w:rPr>
        <w:t>ies</w:t>
      </w:r>
      <w:r w:rsidRPr="005D7E48">
        <w:rPr>
          <w:rFonts w:ascii="Arial Narrow" w:eastAsia="Times New Roman" w:hAnsi="Arial Narrow" w:cstheme="minorHAnsi"/>
          <w:b/>
          <w:iCs/>
        </w:rPr>
        <w:tab/>
      </w:r>
      <w:r w:rsidR="004B4F1A" w:rsidRPr="005D7E48">
        <w:rPr>
          <w:rFonts w:ascii="Arial Narrow" w:eastAsia="Times New Roman" w:hAnsi="Arial Narrow" w:cstheme="minorHAnsi"/>
          <w:b/>
          <w:iCs/>
        </w:rPr>
        <w:tab/>
      </w:r>
      <w:r w:rsidR="00B93B2D" w:rsidRPr="005D7E48">
        <w:rPr>
          <w:rFonts w:ascii="Arial Narrow" w:eastAsia="Times New Roman" w:hAnsi="Arial Narrow" w:cstheme="minorHAnsi"/>
          <w:b/>
          <w:iCs/>
        </w:rPr>
        <w:tab/>
      </w:r>
      <w:r w:rsidR="00B93B2D" w:rsidRPr="005D7E48">
        <w:rPr>
          <w:rFonts w:ascii="Arial Narrow" w:eastAsia="Times New Roman" w:hAnsi="Arial Narrow" w:cstheme="minorHAnsi"/>
          <w:b/>
          <w:iCs/>
        </w:rPr>
        <w:tab/>
      </w:r>
      <w:r w:rsidR="00FE7B12" w:rsidRPr="005D7E48">
        <w:rPr>
          <w:rFonts w:ascii="Arial Narrow" w:eastAsia="Times New Roman" w:hAnsi="Arial Narrow" w:cstheme="minorHAnsi"/>
          <w:b/>
          <w:iCs/>
        </w:rPr>
        <w:t>2</w:t>
      </w:r>
      <w:r w:rsidR="00B93B2D" w:rsidRPr="005D7E48">
        <w:rPr>
          <w:rFonts w:ascii="Arial Narrow" w:eastAsia="Times New Roman" w:hAnsi="Arial Narrow" w:cstheme="minorHAnsi"/>
          <w:b/>
          <w:iCs/>
        </w:rPr>
        <w:tab/>
      </w:r>
    </w:p>
    <w:p w14:paraId="613ED199" w14:textId="77777777" w:rsidR="00EC0567" w:rsidRPr="005D7E48" w:rsidRDefault="00EC0567" w:rsidP="005D7E48">
      <w:pPr>
        <w:pBdr>
          <w:bottom w:val="single" w:sz="6" w:space="1" w:color="auto"/>
        </w:pBd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  <w:b/>
          <w:bCs/>
          <w:color w:val="000000"/>
        </w:rPr>
      </w:pPr>
    </w:p>
    <w:p w14:paraId="594744DE" w14:textId="77777777" w:rsidR="00B009D7" w:rsidRPr="005D7E48" w:rsidRDefault="00B009D7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  <w:b/>
          <w:bCs/>
          <w:color w:val="000000"/>
        </w:rPr>
      </w:pPr>
    </w:p>
    <w:p w14:paraId="0699AB07" w14:textId="10772562" w:rsidR="00B009D7" w:rsidRPr="005D7E48" w:rsidRDefault="005E6D1D" w:rsidP="005D7E48">
      <w:pPr>
        <w:pStyle w:val="Heading1"/>
        <w:keepNext w:val="0"/>
        <w:tabs>
          <w:tab w:val="left" w:pos="360"/>
        </w:tabs>
        <w:spacing w:line="240" w:lineRule="auto"/>
        <w:jc w:val="left"/>
        <w:rPr>
          <w:rFonts w:ascii="Arial Narrow" w:hAnsi="Arial Narrow" w:cstheme="minorHAnsi"/>
          <w:sz w:val="22"/>
          <w:szCs w:val="22"/>
        </w:rPr>
      </w:pPr>
      <w:r w:rsidRPr="005D7E48">
        <w:rPr>
          <w:rFonts w:ascii="Arial Narrow" w:hAnsi="Arial Narrow" w:cstheme="minorHAnsi"/>
          <w:sz w:val="22"/>
          <w:szCs w:val="22"/>
          <w:lang w:val="en-US" w:eastAsia="en-US"/>
        </w:rPr>
        <w:t>Description</w:t>
      </w:r>
      <w:r w:rsidRPr="005D7E48">
        <w:rPr>
          <w:rFonts w:ascii="Arial Narrow" w:hAnsi="Arial Narrow" w:cstheme="minorHAnsi"/>
          <w:sz w:val="22"/>
          <w:szCs w:val="22"/>
          <w:lang w:val="en-US" w:eastAsia="en-US"/>
        </w:rPr>
        <w:tab/>
      </w:r>
    </w:p>
    <w:p w14:paraId="339103D2" w14:textId="0D65FA19" w:rsidR="002626DF" w:rsidRPr="005D7E48" w:rsidRDefault="00AA6555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  <w:b/>
          <w:bCs/>
          <w:u w:val="single"/>
        </w:rPr>
      </w:pPr>
      <w:r w:rsidRPr="005D7E48">
        <w:rPr>
          <w:rFonts w:ascii="Arial Narrow" w:hAnsi="Arial Narrow" w:cstheme="minorHAnsi"/>
        </w:rPr>
        <w:t>T</w:t>
      </w:r>
      <w:r w:rsidR="008658AC" w:rsidRPr="005D7E48">
        <w:rPr>
          <w:rFonts w:ascii="Arial Narrow" w:hAnsi="Arial Narrow" w:cstheme="minorHAnsi"/>
        </w:rPr>
        <w:t xml:space="preserve">ransitional Vouchers are </w:t>
      </w:r>
      <w:r w:rsidRPr="005D7E48">
        <w:rPr>
          <w:rFonts w:ascii="Arial Narrow" w:hAnsi="Arial Narrow" w:cstheme="minorHAnsi"/>
        </w:rPr>
        <w:t xml:space="preserve">a flexible, consumer-directed system for </w:t>
      </w:r>
      <w:r w:rsidR="00472EB2" w:rsidRPr="005D7E48">
        <w:rPr>
          <w:rFonts w:ascii="Arial Narrow" w:hAnsi="Arial Narrow" w:cstheme="minorHAnsi"/>
        </w:rPr>
        <w:t xml:space="preserve">individuals diagnosed </w:t>
      </w:r>
      <w:r w:rsidRPr="005D7E48">
        <w:rPr>
          <w:rFonts w:ascii="Arial Narrow" w:hAnsi="Arial Narrow" w:cstheme="minorHAnsi"/>
        </w:rPr>
        <w:t>with behavioral health disorders as they transition from acute</w:t>
      </w:r>
      <w:r w:rsidR="00996E23" w:rsidRPr="005D7E48">
        <w:rPr>
          <w:rFonts w:ascii="Arial Narrow" w:hAnsi="Arial Narrow" w:cstheme="minorHAnsi"/>
        </w:rPr>
        <w:t>,</w:t>
      </w:r>
      <w:r w:rsidRPr="005D7E48">
        <w:rPr>
          <w:rFonts w:ascii="Arial Narrow" w:hAnsi="Arial Narrow" w:cstheme="minorHAnsi"/>
        </w:rPr>
        <w:t xml:space="preserve"> or more restrictive</w:t>
      </w:r>
      <w:r w:rsidR="00996E23" w:rsidRPr="005D7E48">
        <w:rPr>
          <w:rFonts w:ascii="Arial Narrow" w:hAnsi="Arial Narrow" w:cstheme="minorHAnsi"/>
        </w:rPr>
        <w:t>,</w:t>
      </w:r>
      <w:r w:rsidRPr="005D7E48">
        <w:rPr>
          <w:rFonts w:ascii="Arial Narrow" w:hAnsi="Arial Narrow" w:cstheme="minorHAnsi"/>
        </w:rPr>
        <w:t xml:space="preserve"> levels of care to lower levels of care. </w:t>
      </w:r>
      <w:r w:rsidR="009F0118" w:rsidRPr="005D7E48">
        <w:rPr>
          <w:rFonts w:ascii="Arial Narrow" w:hAnsi="Arial Narrow" w:cstheme="minorHAnsi"/>
        </w:rPr>
        <w:t xml:space="preserve">Transitional Vouchers offer time-limited financial assistance </w:t>
      </w:r>
      <w:r w:rsidR="0005774C" w:rsidRPr="005D7E48">
        <w:rPr>
          <w:rFonts w:ascii="Arial Narrow" w:hAnsi="Arial Narrow" w:cstheme="minorHAnsi"/>
        </w:rPr>
        <w:t>to enable individuals to live independently in the community with treatment and support services</w:t>
      </w:r>
      <w:r w:rsidR="009F0118" w:rsidRPr="005D7E48">
        <w:rPr>
          <w:rFonts w:ascii="Arial Narrow" w:hAnsi="Arial Narrow" w:cstheme="minorHAnsi"/>
        </w:rPr>
        <w:t>.</w:t>
      </w:r>
      <w:r w:rsidR="00C23F48" w:rsidRPr="005D7E48">
        <w:rPr>
          <w:rFonts w:ascii="Arial Narrow" w:hAnsi="Arial Narrow" w:cstheme="minorHAnsi"/>
        </w:rPr>
        <w:t xml:space="preserve"> </w:t>
      </w:r>
    </w:p>
    <w:p w14:paraId="2BC6EBF4" w14:textId="2DFF8A40" w:rsidR="002626DF" w:rsidRPr="005D7E48" w:rsidRDefault="002626DF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  <w:b/>
          <w:bCs/>
          <w:u w:val="single"/>
        </w:rPr>
      </w:pPr>
      <w:r w:rsidRPr="005D7E48">
        <w:rPr>
          <w:rFonts w:ascii="Arial Narrow" w:hAnsi="Arial Narrow" w:cstheme="minorHAnsi"/>
          <w:b/>
          <w:bCs/>
          <w:u w:val="single"/>
        </w:rPr>
        <w:t>Goals</w:t>
      </w:r>
    </w:p>
    <w:p w14:paraId="6F8077C1" w14:textId="4D98B979" w:rsidR="000B3861" w:rsidRPr="005D7E48" w:rsidRDefault="002911F4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The goals of </w:t>
      </w:r>
      <w:r w:rsidR="000435DE" w:rsidRPr="005D7E48">
        <w:rPr>
          <w:rFonts w:ascii="Arial Narrow" w:hAnsi="Arial Narrow" w:cstheme="minorHAnsi"/>
        </w:rPr>
        <w:t>Transitional</w:t>
      </w:r>
      <w:r w:rsidRPr="005D7E48">
        <w:rPr>
          <w:rFonts w:ascii="Arial Narrow" w:hAnsi="Arial Narrow" w:cstheme="minorHAnsi"/>
        </w:rPr>
        <w:t xml:space="preserve"> Vouchers are </w:t>
      </w:r>
      <w:r w:rsidR="000B3861" w:rsidRPr="005D7E48">
        <w:rPr>
          <w:rFonts w:ascii="Arial Narrow" w:hAnsi="Arial Narrow" w:cstheme="minorHAnsi"/>
        </w:rPr>
        <w:t>to:</w:t>
      </w:r>
    </w:p>
    <w:p w14:paraId="2E7F2345" w14:textId="65EB083D" w:rsidR="000B3861" w:rsidRPr="005D7E48" w:rsidRDefault="000B3861" w:rsidP="005D7E48">
      <w:pPr>
        <w:numPr>
          <w:ilvl w:val="0"/>
          <w:numId w:val="4"/>
        </w:numPr>
        <w:tabs>
          <w:tab w:val="left" w:pos="720"/>
        </w:tabs>
        <w:spacing w:before="120" w:after="120" w:line="240" w:lineRule="auto"/>
        <w:ind w:left="360" w:firstLine="0"/>
        <w:rPr>
          <w:rFonts w:ascii="Arial Narrow" w:hAnsi="Arial Narrow" w:cstheme="minorHAnsi"/>
          <w:b/>
        </w:rPr>
      </w:pPr>
      <w:r w:rsidRPr="005D7E48">
        <w:rPr>
          <w:rFonts w:ascii="Arial Narrow" w:hAnsi="Arial Narrow" w:cstheme="minorHAnsi"/>
        </w:rPr>
        <w:t>Prevent recurrent hospitalization and incarceration</w:t>
      </w:r>
      <w:r w:rsidR="00D058F1" w:rsidRPr="005D7E48">
        <w:rPr>
          <w:rFonts w:ascii="Arial Narrow" w:hAnsi="Arial Narrow" w:cstheme="minorHAnsi"/>
        </w:rPr>
        <w:t>.</w:t>
      </w:r>
    </w:p>
    <w:p w14:paraId="5E78E728" w14:textId="3B571B55" w:rsidR="000B3861" w:rsidRPr="005D7E48" w:rsidRDefault="000B3861" w:rsidP="005D7E48">
      <w:pPr>
        <w:numPr>
          <w:ilvl w:val="0"/>
          <w:numId w:val="4"/>
        </w:numPr>
        <w:tabs>
          <w:tab w:val="left" w:pos="720"/>
        </w:tabs>
        <w:spacing w:before="120" w:after="120" w:line="240" w:lineRule="auto"/>
        <w:ind w:left="360" w:firstLine="0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Provide safe, affordable, and stable housing opportunities</w:t>
      </w:r>
      <w:r w:rsidR="00D058F1" w:rsidRPr="005D7E48">
        <w:rPr>
          <w:rFonts w:ascii="Arial Narrow" w:hAnsi="Arial Narrow" w:cstheme="minorHAnsi"/>
        </w:rPr>
        <w:t>.</w:t>
      </w:r>
    </w:p>
    <w:p w14:paraId="5F48C23F" w14:textId="2572F449" w:rsidR="000B3861" w:rsidRPr="005D7E48" w:rsidRDefault="000B3861" w:rsidP="005D7E48">
      <w:pPr>
        <w:numPr>
          <w:ilvl w:val="0"/>
          <w:numId w:val="4"/>
        </w:numPr>
        <w:tabs>
          <w:tab w:val="left" w:pos="720"/>
        </w:tabs>
        <w:spacing w:before="120" w:after="120" w:line="240" w:lineRule="auto"/>
        <w:ind w:left="360" w:firstLine="0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Maximize use of </w:t>
      </w:r>
      <w:r w:rsidR="00806EB3" w:rsidRPr="005D7E48">
        <w:rPr>
          <w:rFonts w:ascii="Arial Narrow" w:hAnsi="Arial Narrow" w:cstheme="minorHAnsi"/>
        </w:rPr>
        <w:t xml:space="preserve">Florida Assertive Community Treatment (FACT) </w:t>
      </w:r>
      <w:r w:rsidRPr="005D7E48">
        <w:rPr>
          <w:rFonts w:ascii="Arial Narrow" w:hAnsi="Arial Narrow" w:cstheme="minorHAnsi"/>
        </w:rPr>
        <w:t xml:space="preserve">resources and community </w:t>
      </w:r>
      <w:r w:rsidR="00601893" w:rsidRPr="005D7E48">
        <w:rPr>
          <w:rFonts w:ascii="Arial Narrow" w:hAnsi="Arial Narrow" w:cstheme="minorHAnsi"/>
        </w:rPr>
        <w:t>support</w:t>
      </w:r>
      <w:r w:rsidR="00D058F1" w:rsidRPr="005D7E48">
        <w:rPr>
          <w:rFonts w:ascii="Arial Narrow" w:hAnsi="Arial Narrow" w:cstheme="minorHAnsi"/>
        </w:rPr>
        <w:t>.</w:t>
      </w:r>
    </w:p>
    <w:p w14:paraId="0550C721" w14:textId="75FD5554" w:rsidR="000B3861" w:rsidRPr="005D7E48" w:rsidRDefault="000B3861" w:rsidP="005D7E48">
      <w:pPr>
        <w:numPr>
          <w:ilvl w:val="0"/>
          <w:numId w:val="4"/>
        </w:numPr>
        <w:tabs>
          <w:tab w:val="left" w:pos="720"/>
        </w:tabs>
        <w:spacing w:before="120" w:after="120" w:line="240" w:lineRule="auto"/>
        <w:ind w:left="360" w:firstLine="0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Increase participant choice and self-determination in their treatment and support service selection</w:t>
      </w:r>
      <w:r w:rsidR="00D058F1" w:rsidRPr="005D7E48">
        <w:rPr>
          <w:rFonts w:ascii="Arial Narrow" w:hAnsi="Arial Narrow" w:cstheme="minorHAnsi"/>
        </w:rPr>
        <w:t>.</w:t>
      </w:r>
    </w:p>
    <w:p w14:paraId="06F3E11C" w14:textId="77777777" w:rsidR="000B3861" w:rsidRPr="005D7E48" w:rsidRDefault="000B3861" w:rsidP="005D7E48">
      <w:pPr>
        <w:numPr>
          <w:ilvl w:val="0"/>
          <w:numId w:val="4"/>
        </w:numPr>
        <w:tabs>
          <w:tab w:val="left" w:pos="720"/>
        </w:tabs>
        <w:spacing w:before="120" w:after="120" w:line="240" w:lineRule="auto"/>
        <w:ind w:left="360" w:firstLine="0"/>
        <w:rPr>
          <w:rFonts w:ascii="Arial Narrow" w:hAnsi="Arial Narrow" w:cstheme="minorHAnsi"/>
          <w:b/>
        </w:rPr>
      </w:pPr>
      <w:r w:rsidRPr="005D7E48">
        <w:rPr>
          <w:rFonts w:ascii="Arial Narrow" w:hAnsi="Arial Narrow" w:cstheme="minorHAnsi"/>
        </w:rPr>
        <w:t>Improve community involvement and overall quality of life for program participants.</w:t>
      </w:r>
    </w:p>
    <w:p w14:paraId="60129051" w14:textId="48ADBD5D" w:rsidR="00BC13FB" w:rsidRPr="005D7E48" w:rsidRDefault="00BC13FB" w:rsidP="005D7E48">
      <w:pPr>
        <w:pStyle w:val="Heading1"/>
        <w:numPr>
          <w:ilvl w:val="0"/>
          <w:numId w:val="0"/>
        </w:numPr>
        <w:tabs>
          <w:tab w:val="left" w:pos="360"/>
        </w:tabs>
        <w:spacing w:line="240" w:lineRule="auto"/>
        <w:ind w:left="360" w:hanging="360"/>
        <w:jc w:val="left"/>
        <w:rPr>
          <w:rFonts w:ascii="Arial Narrow" w:hAnsi="Arial Narrow" w:cstheme="minorHAnsi"/>
          <w:sz w:val="22"/>
          <w:szCs w:val="22"/>
          <w:u w:val="single"/>
        </w:rPr>
      </w:pPr>
      <w:r w:rsidRPr="005D7E48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>Target</w:t>
      </w:r>
      <w:r w:rsidR="006D3E8D" w:rsidRPr="005D7E48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 xml:space="preserve"> Populations</w:t>
      </w:r>
      <w:r w:rsidRPr="005D7E48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 xml:space="preserve"> </w:t>
      </w:r>
    </w:p>
    <w:p w14:paraId="10EEE262" w14:textId="14003EB8" w:rsidR="00911589" w:rsidRPr="005D7E48" w:rsidRDefault="00787EFE" w:rsidP="005D7E48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This funding creates community integration </w:t>
      </w:r>
      <w:r w:rsidR="00E5023F" w:rsidRPr="005D7E48">
        <w:rPr>
          <w:rFonts w:ascii="Arial Narrow" w:hAnsi="Arial Narrow" w:cstheme="minorHAnsi"/>
        </w:rPr>
        <w:t xml:space="preserve">opportunities </w:t>
      </w:r>
      <w:r w:rsidRPr="005D7E48">
        <w:rPr>
          <w:rFonts w:ascii="Arial Narrow" w:hAnsi="Arial Narrow" w:cstheme="minorHAnsi"/>
        </w:rPr>
        <w:t xml:space="preserve">for individuals diagnosed with a serious mental illness (SMI), substance use disorder (SUD), or co-occurring disorder </w:t>
      </w:r>
      <w:r w:rsidR="001B0E17" w:rsidRPr="005D7E48">
        <w:rPr>
          <w:rFonts w:ascii="Arial Narrow" w:hAnsi="Arial Narrow" w:cstheme="minorHAnsi"/>
        </w:rPr>
        <w:t xml:space="preserve">who have </w:t>
      </w:r>
      <w:r w:rsidRPr="005D7E48">
        <w:rPr>
          <w:rFonts w:ascii="Arial Narrow" w:hAnsi="Arial Narrow" w:cstheme="minorHAnsi"/>
        </w:rPr>
        <w:t xml:space="preserve">demonstrated high utilization of acute care services. </w:t>
      </w:r>
      <w:r w:rsidR="00217FD2" w:rsidRPr="005D7E48">
        <w:rPr>
          <w:rFonts w:ascii="Arial Narrow" w:hAnsi="Arial Narrow" w:cstheme="minorHAnsi"/>
        </w:rPr>
        <w:t xml:space="preserve">Transitional Vouchers are </w:t>
      </w:r>
      <w:r w:rsidR="00066D84" w:rsidRPr="005D7E48">
        <w:rPr>
          <w:rFonts w:ascii="Arial Narrow" w:hAnsi="Arial Narrow" w:cstheme="minorHAnsi"/>
        </w:rPr>
        <w:t>intended to support</w:t>
      </w:r>
      <w:r w:rsidR="00911589" w:rsidRPr="005D7E48">
        <w:rPr>
          <w:rFonts w:ascii="Arial Narrow" w:hAnsi="Arial Narrow" w:cstheme="minorHAnsi"/>
        </w:rPr>
        <w:t>:</w:t>
      </w:r>
    </w:p>
    <w:p w14:paraId="3BEE5229" w14:textId="4E6DA8AE" w:rsidR="00813A54" w:rsidRPr="005D7E48" w:rsidRDefault="00066D84" w:rsidP="005D7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Care Coordination efforts</w:t>
      </w:r>
      <w:r w:rsidR="00523AD7" w:rsidRPr="005D7E48">
        <w:rPr>
          <w:rFonts w:ascii="Arial Narrow" w:hAnsi="Arial Narrow" w:cstheme="minorHAnsi"/>
        </w:rPr>
        <w:t>,</w:t>
      </w:r>
      <w:r w:rsidRPr="005D7E48">
        <w:rPr>
          <w:rFonts w:ascii="Arial Narrow" w:hAnsi="Arial Narrow" w:cstheme="minorHAnsi"/>
        </w:rPr>
        <w:t xml:space="preserve"> </w:t>
      </w:r>
      <w:r w:rsidR="00911589" w:rsidRPr="005D7E48">
        <w:rPr>
          <w:rFonts w:ascii="Arial Narrow" w:hAnsi="Arial Narrow" w:cstheme="minorHAnsi"/>
        </w:rPr>
        <w:t xml:space="preserve">as </w:t>
      </w:r>
      <w:r w:rsidRPr="005D7E48">
        <w:rPr>
          <w:rFonts w:ascii="Arial Narrow" w:hAnsi="Arial Narrow" w:cstheme="minorHAnsi"/>
        </w:rPr>
        <w:t>outlined in Guidance 4 – Care Coordination</w:t>
      </w:r>
      <w:r w:rsidR="00AC183A" w:rsidRPr="005D7E48">
        <w:rPr>
          <w:rFonts w:ascii="Arial Narrow" w:hAnsi="Arial Narrow" w:cstheme="minorHAnsi"/>
        </w:rPr>
        <w:t>.</w:t>
      </w:r>
    </w:p>
    <w:p w14:paraId="0392EB12" w14:textId="05F3BEBA" w:rsidR="000C228A" w:rsidRPr="005D7E48" w:rsidRDefault="00293AEC" w:rsidP="005D7E4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I</w:t>
      </w:r>
      <w:r w:rsidR="0079419E" w:rsidRPr="005D7E48">
        <w:rPr>
          <w:rFonts w:ascii="Arial Narrow" w:hAnsi="Arial Narrow" w:cstheme="minorHAnsi"/>
        </w:rPr>
        <w:t>ndividuals discharging from a state mental health treatment facility (SMHTF)</w:t>
      </w:r>
      <w:r w:rsidR="00AC183A" w:rsidRPr="005D7E48">
        <w:rPr>
          <w:rFonts w:ascii="Arial Narrow" w:hAnsi="Arial Narrow" w:cstheme="minorHAnsi"/>
        </w:rPr>
        <w:t>.</w:t>
      </w:r>
    </w:p>
    <w:p w14:paraId="3D598754" w14:textId="10D21050" w:rsidR="00BC13FB" w:rsidRPr="005D7E48" w:rsidRDefault="00787EFE" w:rsidP="005D7E48">
      <w:p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Transitional Vouchers </w:t>
      </w:r>
      <w:r w:rsidR="00BC13FB" w:rsidRPr="005D7E48">
        <w:rPr>
          <w:rFonts w:ascii="Arial Narrow" w:hAnsi="Arial Narrow" w:cstheme="minorHAnsi"/>
        </w:rPr>
        <w:t xml:space="preserve">may support individuals </w:t>
      </w:r>
      <w:r w:rsidR="00700BED" w:rsidRPr="005D7E48">
        <w:rPr>
          <w:rFonts w:ascii="Arial Narrow" w:hAnsi="Arial Narrow" w:cstheme="minorHAnsi"/>
        </w:rPr>
        <w:t xml:space="preserve">discharging from a </w:t>
      </w:r>
      <w:r w:rsidR="00BC13FB" w:rsidRPr="005D7E48">
        <w:rPr>
          <w:rFonts w:ascii="Arial Narrow" w:hAnsi="Arial Narrow" w:cstheme="minorHAnsi"/>
        </w:rPr>
        <w:t xml:space="preserve">FACT Team </w:t>
      </w:r>
      <w:r w:rsidR="00700BED" w:rsidRPr="005D7E48">
        <w:rPr>
          <w:rFonts w:ascii="Arial Narrow" w:hAnsi="Arial Narrow" w:cstheme="minorHAnsi"/>
        </w:rPr>
        <w:t xml:space="preserve">who </w:t>
      </w:r>
      <w:r w:rsidR="00BC13FB" w:rsidRPr="005D7E48">
        <w:rPr>
          <w:rFonts w:ascii="Arial Narrow" w:hAnsi="Arial Narrow" w:cstheme="minorHAnsi"/>
        </w:rPr>
        <w:t xml:space="preserve">may need </w:t>
      </w:r>
      <w:r w:rsidR="008D551E" w:rsidRPr="005D7E48">
        <w:rPr>
          <w:rFonts w:ascii="Arial Narrow" w:hAnsi="Arial Narrow" w:cstheme="minorHAnsi"/>
        </w:rPr>
        <w:t xml:space="preserve">time-limited </w:t>
      </w:r>
      <w:r w:rsidR="00BC13FB" w:rsidRPr="005D7E48">
        <w:rPr>
          <w:rFonts w:ascii="Arial Narrow" w:hAnsi="Arial Narrow" w:cstheme="minorHAnsi"/>
        </w:rPr>
        <w:t xml:space="preserve">support with transitioning to community-based care, which </w:t>
      </w:r>
      <w:r w:rsidR="00366FD4" w:rsidRPr="005D7E48">
        <w:rPr>
          <w:rFonts w:ascii="Arial Narrow" w:hAnsi="Arial Narrow" w:cstheme="minorHAnsi"/>
        </w:rPr>
        <w:t xml:space="preserve">then </w:t>
      </w:r>
      <w:r w:rsidR="00BC13FB" w:rsidRPr="005D7E48">
        <w:rPr>
          <w:rFonts w:ascii="Arial Narrow" w:hAnsi="Arial Narrow" w:cstheme="minorHAnsi"/>
        </w:rPr>
        <w:t xml:space="preserve">allows </w:t>
      </w:r>
      <w:r w:rsidR="008D551E" w:rsidRPr="005D7E48">
        <w:rPr>
          <w:rFonts w:ascii="Arial Narrow" w:hAnsi="Arial Narrow" w:cstheme="minorHAnsi"/>
        </w:rPr>
        <w:t xml:space="preserve">vacated slots </w:t>
      </w:r>
      <w:r w:rsidR="006A22B6" w:rsidRPr="005D7E48">
        <w:rPr>
          <w:rFonts w:ascii="Arial Narrow" w:hAnsi="Arial Narrow" w:cstheme="minorHAnsi"/>
        </w:rPr>
        <w:t>for i</w:t>
      </w:r>
      <w:r w:rsidR="00BC13FB" w:rsidRPr="005D7E48">
        <w:rPr>
          <w:rFonts w:ascii="Arial Narrow" w:hAnsi="Arial Narrow" w:cstheme="minorHAnsi"/>
        </w:rPr>
        <w:t xml:space="preserve">ndividuals referred </w:t>
      </w:r>
      <w:r w:rsidR="006A22B6" w:rsidRPr="005D7E48">
        <w:rPr>
          <w:rFonts w:ascii="Arial Narrow" w:hAnsi="Arial Narrow" w:cstheme="minorHAnsi"/>
        </w:rPr>
        <w:t>by SM</w:t>
      </w:r>
      <w:r w:rsidR="00BC13FB" w:rsidRPr="005D7E48">
        <w:rPr>
          <w:rFonts w:ascii="Arial Narrow" w:hAnsi="Arial Narrow" w:cstheme="minorHAnsi"/>
        </w:rPr>
        <w:t xml:space="preserve">HTFs. It may also support </w:t>
      </w:r>
      <w:bookmarkStart w:id="1" w:name="_Hlk64906086"/>
      <w:bookmarkStart w:id="2" w:name="_Hlk65227714"/>
      <w:r w:rsidR="00BC13FB" w:rsidRPr="005D7E48">
        <w:rPr>
          <w:rFonts w:ascii="Arial Narrow" w:hAnsi="Arial Narrow" w:cstheme="minorHAnsi"/>
        </w:rPr>
        <w:t xml:space="preserve">individuals discharging from </w:t>
      </w:r>
      <w:r w:rsidR="00A41AD7" w:rsidRPr="005D7E48">
        <w:rPr>
          <w:rFonts w:ascii="Arial Narrow" w:hAnsi="Arial Narrow" w:cstheme="minorHAnsi"/>
        </w:rPr>
        <w:t xml:space="preserve">a </w:t>
      </w:r>
      <w:r w:rsidR="00BC13FB" w:rsidRPr="005D7E48">
        <w:rPr>
          <w:rFonts w:ascii="Arial Narrow" w:hAnsi="Arial Narrow" w:cstheme="minorHAnsi"/>
        </w:rPr>
        <w:t xml:space="preserve">SMHTF </w:t>
      </w:r>
      <w:bookmarkEnd w:id="1"/>
      <w:proofErr w:type="gramStart"/>
      <w:r w:rsidR="00AC0653" w:rsidRPr="005D7E48">
        <w:rPr>
          <w:rFonts w:ascii="Arial Narrow" w:hAnsi="Arial Narrow" w:cstheme="minorHAnsi"/>
        </w:rPr>
        <w:t>to</w:t>
      </w:r>
      <w:r w:rsidR="00C54B07">
        <w:rPr>
          <w:rFonts w:ascii="Arial Narrow" w:hAnsi="Arial Narrow" w:cstheme="minorHAnsi"/>
        </w:rPr>
        <w:t>:</w:t>
      </w:r>
      <w:proofErr w:type="gramEnd"/>
      <w:r w:rsidR="00BC13FB" w:rsidRPr="005D7E48">
        <w:rPr>
          <w:rFonts w:ascii="Arial Narrow" w:hAnsi="Arial Narrow" w:cstheme="minorHAnsi"/>
        </w:rPr>
        <w:t xml:space="preserve"> an adult family care home</w:t>
      </w:r>
      <w:r w:rsidR="00A41AD7" w:rsidRPr="005D7E48">
        <w:rPr>
          <w:rFonts w:ascii="Arial Narrow" w:hAnsi="Arial Narrow" w:cstheme="minorHAnsi"/>
        </w:rPr>
        <w:t xml:space="preserve"> with community-based services</w:t>
      </w:r>
      <w:r w:rsidR="00C54B07">
        <w:rPr>
          <w:rFonts w:ascii="Arial Narrow" w:hAnsi="Arial Narrow" w:cstheme="minorHAnsi"/>
        </w:rPr>
        <w:t xml:space="preserve">; </w:t>
      </w:r>
      <w:r w:rsidR="00BC13FB" w:rsidRPr="005D7E48">
        <w:rPr>
          <w:rFonts w:ascii="Arial Narrow" w:hAnsi="Arial Narrow" w:cstheme="minorHAnsi"/>
        </w:rPr>
        <w:t>permanent supported housing with community-based services</w:t>
      </w:r>
      <w:r w:rsidR="00C54B07">
        <w:rPr>
          <w:rFonts w:ascii="Arial Narrow" w:hAnsi="Arial Narrow" w:cstheme="minorHAnsi"/>
        </w:rPr>
        <w:t>;</w:t>
      </w:r>
      <w:r w:rsidR="00995D6D" w:rsidRPr="005D7E48">
        <w:rPr>
          <w:rFonts w:ascii="Arial Narrow" w:hAnsi="Arial Narrow" w:cstheme="minorHAnsi"/>
        </w:rPr>
        <w:t xml:space="preserve"> or to a FACT Team</w:t>
      </w:r>
      <w:r w:rsidR="00BC13FB" w:rsidRPr="005D7E48">
        <w:rPr>
          <w:rFonts w:ascii="Arial Narrow" w:hAnsi="Arial Narrow" w:cstheme="minorHAnsi"/>
        </w:rPr>
        <w:t>.</w:t>
      </w:r>
    </w:p>
    <w:bookmarkEnd w:id="2"/>
    <w:p w14:paraId="2EA98852" w14:textId="73C1582E" w:rsidR="00BC13FB" w:rsidRDefault="001A61EF" w:rsidP="005D7E48">
      <w:pPr>
        <w:pStyle w:val="NoSpacing"/>
        <w:spacing w:before="120" w:after="120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When using </w:t>
      </w:r>
      <w:r w:rsidR="00507A09" w:rsidRPr="005D7E48">
        <w:rPr>
          <w:rFonts w:ascii="Arial Narrow" w:hAnsi="Arial Narrow" w:cstheme="minorHAnsi"/>
        </w:rPr>
        <w:t xml:space="preserve">Transitional Vouchers </w:t>
      </w:r>
      <w:r w:rsidRPr="005D7E48">
        <w:rPr>
          <w:rFonts w:ascii="Arial Narrow" w:hAnsi="Arial Narrow" w:cstheme="minorHAnsi"/>
        </w:rPr>
        <w:t xml:space="preserve">to </w:t>
      </w:r>
      <w:r w:rsidR="00507A09" w:rsidRPr="005D7E48">
        <w:rPr>
          <w:rFonts w:ascii="Arial Narrow" w:hAnsi="Arial Narrow" w:cstheme="minorHAnsi"/>
        </w:rPr>
        <w:t>support individuals discharging from a FACT Team</w:t>
      </w:r>
      <w:r w:rsidRPr="005D7E48">
        <w:rPr>
          <w:rFonts w:ascii="Arial Narrow" w:hAnsi="Arial Narrow" w:cstheme="minorHAnsi"/>
        </w:rPr>
        <w:t>,</w:t>
      </w:r>
      <w:r w:rsidR="00507A09" w:rsidRPr="005D7E48">
        <w:rPr>
          <w:rFonts w:ascii="Arial Narrow" w:hAnsi="Arial Narrow" w:cstheme="minorHAnsi"/>
        </w:rPr>
        <w:t xml:space="preserve"> </w:t>
      </w:r>
      <w:r w:rsidR="00BC13FB" w:rsidRPr="005D7E48">
        <w:rPr>
          <w:rFonts w:ascii="Arial Narrow" w:hAnsi="Arial Narrow" w:cstheme="minorHAnsi"/>
        </w:rPr>
        <w:t xml:space="preserve">Managing Entities and </w:t>
      </w:r>
      <w:r w:rsidR="00E31FC9" w:rsidRPr="005D7E48">
        <w:rPr>
          <w:rFonts w:ascii="Arial Narrow" w:hAnsi="Arial Narrow" w:cstheme="minorHAnsi"/>
        </w:rPr>
        <w:t>FACT Team</w:t>
      </w:r>
      <w:r w:rsidR="0099668A" w:rsidRPr="005D7E48">
        <w:rPr>
          <w:rFonts w:ascii="Arial Narrow" w:hAnsi="Arial Narrow" w:cstheme="minorHAnsi"/>
        </w:rPr>
        <w:t>s</w:t>
      </w:r>
      <w:r w:rsidR="00E31FC9" w:rsidRPr="005D7E48">
        <w:rPr>
          <w:rFonts w:ascii="Arial Narrow" w:hAnsi="Arial Narrow" w:cstheme="minorHAnsi"/>
        </w:rPr>
        <w:t xml:space="preserve"> </w:t>
      </w:r>
      <w:r w:rsidR="00BC13FB" w:rsidRPr="005D7E48">
        <w:rPr>
          <w:rFonts w:ascii="Arial Narrow" w:hAnsi="Arial Narrow" w:cstheme="minorHAnsi"/>
        </w:rPr>
        <w:t>must determine participants ready to transition to a lower level of care</w:t>
      </w:r>
      <w:r w:rsidR="005246FD" w:rsidRPr="005D7E48">
        <w:rPr>
          <w:rFonts w:ascii="Arial Narrow" w:hAnsi="Arial Narrow" w:cstheme="minorHAnsi"/>
        </w:rPr>
        <w:t xml:space="preserve">, both </w:t>
      </w:r>
      <w:r w:rsidR="00BC13FB" w:rsidRPr="005D7E48">
        <w:rPr>
          <w:rFonts w:ascii="Arial Narrow" w:hAnsi="Arial Narrow" w:cstheme="minorHAnsi"/>
        </w:rPr>
        <w:t xml:space="preserve">clinically and functionally. Each FACT Team must </w:t>
      </w:r>
      <w:r w:rsidR="00B101D9" w:rsidRPr="005D7E48">
        <w:rPr>
          <w:rFonts w:ascii="Arial Narrow" w:hAnsi="Arial Narrow" w:cstheme="minorHAnsi"/>
        </w:rPr>
        <w:t xml:space="preserve">then </w:t>
      </w:r>
      <w:r w:rsidR="00BC13FB" w:rsidRPr="005D7E48">
        <w:rPr>
          <w:rFonts w:ascii="Arial Narrow" w:hAnsi="Arial Narrow" w:cstheme="minorHAnsi"/>
        </w:rPr>
        <w:t>accept individuals referred for discharge from SMHTFs to replace individuals selected to receive Transitional Vouchers.</w:t>
      </w:r>
    </w:p>
    <w:p w14:paraId="13E5CFF1" w14:textId="77777777" w:rsidR="00DE08A8" w:rsidRPr="005D7E48" w:rsidRDefault="00DE08A8" w:rsidP="005D7E48">
      <w:pPr>
        <w:pStyle w:val="NoSpacing"/>
        <w:spacing w:before="120" w:after="120"/>
        <w:rPr>
          <w:rFonts w:ascii="Arial Narrow" w:hAnsi="Arial Narrow" w:cstheme="minorHAnsi"/>
        </w:rPr>
      </w:pPr>
    </w:p>
    <w:p w14:paraId="219CDA9F" w14:textId="048EC990" w:rsidR="00AF0731" w:rsidRPr="005D7E48" w:rsidRDefault="00E7253F" w:rsidP="005D7E48">
      <w:pPr>
        <w:pStyle w:val="Heading1"/>
        <w:numPr>
          <w:ilvl w:val="0"/>
          <w:numId w:val="0"/>
        </w:numPr>
        <w:tabs>
          <w:tab w:val="left" w:pos="360"/>
        </w:tabs>
        <w:spacing w:line="240" w:lineRule="auto"/>
        <w:ind w:left="360" w:hanging="360"/>
        <w:jc w:val="left"/>
        <w:rPr>
          <w:rFonts w:ascii="Arial Narrow" w:hAnsi="Arial Narrow" w:cstheme="minorHAnsi"/>
          <w:sz w:val="22"/>
          <w:szCs w:val="22"/>
          <w:lang w:val="en-US" w:eastAsia="en-US"/>
        </w:rPr>
      </w:pPr>
      <w:r w:rsidRPr="005D7E48">
        <w:rPr>
          <w:rFonts w:ascii="Arial Narrow" w:hAnsi="Arial Narrow" w:cstheme="minorHAnsi"/>
          <w:sz w:val="22"/>
          <w:szCs w:val="22"/>
          <w:lang w:val="en-US" w:eastAsia="en-US"/>
        </w:rPr>
        <w:t xml:space="preserve">II. </w:t>
      </w:r>
      <w:r w:rsidR="00806ADD" w:rsidRPr="005D7E48">
        <w:rPr>
          <w:rFonts w:ascii="Arial Narrow" w:hAnsi="Arial Narrow" w:cstheme="minorHAnsi"/>
          <w:sz w:val="22"/>
          <w:szCs w:val="22"/>
          <w:lang w:val="en-US" w:eastAsia="en-US"/>
        </w:rPr>
        <w:tab/>
      </w:r>
      <w:r w:rsidR="005E6D1D" w:rsidRPr="005D7E48">
        <w:rPr>
          <w:rFonts w:ascii="Arial Narrow" w:hAnsi="Arial Narrow" w:cstheme="minorHAnsi"/>
          <w:sz w:val="22"/>
          <w:szCs w:val="22"/>
          <w:lang w:val="en-US" w:eastAsia="en-US"/>
        </w:rPr>
        <w:t xml:space="preserve">Eligibility </w:t>
      </w:r>
    </w:p>
    <w:p w14:paraId="4F71D4B0" w14:textId="342D0F7B" w:rsidR="00AF0731" w:rsidRPr="005D7E48" w:rsidRDefault="00E51251" w:rsidP="005D7E48">
      <w:p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Individuals</w:t>
      </w:r>
      <w:r w:rsidR="00AF0731" w:rsidRPr="005D7E48">
        <w:rPr>
          <w:rFonts w:ascii="Arial Narrow" w:hAnsi="Arial Narrow" w:cstheme="minorHAnsi"/>
        </w:rPr>
        <w:t xml:space="preserve"> eligible for </w:t>
      </w:r>
      <w:r w:rsidR="00051494" w:rsidRPr="005D7E48">
        <w:rPr>
          <w:rFonts w:ascii="Arial Narrow" w:hAnsi="Arial Narrow" w:cstheme="minorHAnsi"/>
        </w:rPr>
        <w:t xml:space="preserve">Transitional Vouchers </w:t>
      </w:r>
      <w:r w:rsidR="00AF0731" w:rsidRPr="005D7E48">
        <w:rPr>
          <w:rFonts w:ascii="Arial Narrow" w:hAnsi="Arial Narrow" w:cstheme="minorHAnsi"/>
        </w:rPr>
        <w:t xml:space="preserve">must </w:t>
      </w:r>
      <w:r w:rsidR="00326E52" w:rsidRPr="005D7E48">
        <w:rPr>
          <w:rFonts w:ascii="Arial Narrow" w:hAnsi="Arial Narrow" w:cstheme="minorHAnsi"/>
        </w:rPr>
        <w:t xml:space="preserve">be </w:t>
      </w:r>
      <w:r w:rsidR="009219F9" w:rsidRPr="005D7E48">
        <w:rPr>
          <w:rFonts w:ascii="Arial Narrow" w:hAnsi="Arial Narrow" w:cstheme="minorHAnsi"/>
        </w:rPr>
        <w:t xml:space="preserve">currently </w:t>
      </w:r>
      <w:r w:rsidR="00AF0731" w:rsidRPr="005D7E48">
        <w:rPr>
          <w:rFonts w:ascii="Arial Narrow" w:hAnsi="Arial Narrow" w:cstheme="minorHAnsi"/>
        </w:rPr>
        <w:t>receiv</w:t>
      </w:r>
      <w:r w:rsidR="00326E52" w:rsidRPr="005D7E48">
        <w:rPr>
          <w:rFonts w:ascii="Arial Narrow" w:hAnsi="Arial Narrow" w:cstheme="minorHAnsi"/>
        </w:rPr>
        <w:t>ing</w:t>
      </w:r>
      <w:r w:rsidR="00AF0731" w:rsidRPr="005D7E48">
        <w:rPr>
          <w:rFonts w:ascii="Arial Narrow" w:hAnsi="Arial Narrow" w:cstheme="minorHAnsi"/>
        </w:rPr>
        <w:t xml:space="preserve"> </w:t>
      </w:r>
      <w:r w:rsidR="00543CAD" w:rsidRPr="005D7E48">
        <w:rPr>
          <w:rFonts w:ascii="Arial Narrow" w:hAnsi="Arial Narrow" w:cstheme="minorHAnsi"/>
        </w:rPr>
        <w:t xml:space="preserve">a </w:t>
      </w:r>
      <w:proofErr w:type="gramStart"/>
      <w:r w:rsidR="00AF0731" w:rsidRPr="005D7E48">
        <w:rPr>
          <w:rFonts w:ascii="Arial Narrow" w:hAnsi="Arial Narrow" w:cstheme="minorHAnsi"/>
        </w:rPr>
        <w:t>Department</w:t>
      </w:r>
      <w:proofErr w:type="gramEnd"/>
      <w:r w:rsidR="00AF0731" w:rsidRPr="005D7E48">
        <w:rPr>
          <w:rFonts w:ascii="Arial Narrow" w:hAnsi="Arial Narrow" w:cstheme="minorHAnsi"/>
        </w:rPr>
        <w:t>-funded SAMH service</w:t>
      </w:r>
      <w:r w:rsidR="00051494" w:rsidRPr="005D7E48">
        <w:rPr>
          <w:rFonts w:ascii="Arial Narrow" w:hAnsi="Arial Narrow" w:cstheme="minorHAnsi"/>
        </w:rPr>
        <w:t>,</w:t>
      </w:r>
      <w:r w:rsidR="00AF0731" w:rsidRPr="005D7E48">
        <w:rPr>
          <w:rFonts w:ascii="Arial Narrow" w:hAnsi="Arial Narrow" w:cstheme="minorHAnsi"/>
        </w:rPr>
        <w:t xml:space="preserve"> pursuant to Chapters 394 and 397, F.S., and meet one </w:t>
      </w:r>
      <w:r w:rsidR="00EC5E2A" w:rsidRPr="005D7E48">
        <w:rPr>
          <w:rFonts w:ascii="Arial Narrow" w:hAnsi="Arial Narrow" w:cstheme="minorHAnsi"/>
        </w:rPr>
        <w:t xml:space="preserve">of </w:t>
      </w:r>
      <w:r w:rsidR="00AF0731" w:rsidRPr="005D7E48">
        <w:rPr>
          <w:rFonts w:ascii="Arial Narrow" w:hAnsi="Arial Narrow" w:cstheme="minorHAnsi"/>
        </w:rPr>
        <w:t xml:space="preserve">the following characteristics: </w:t>
      </w:r>
    </w:p>
    <w:p w14:paraId="5CF951DB" w14:textId="77777777" w:rsidR="00AF0731" w:rsidRPr="005D7E48" w:rsidRDefault="00AF0731" w:rsidP="005D7E48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Experiencing homelessness, meaning an individual who lacks housing, including:</w:t>
      </w:r>
    </w:p>
    <w:p w14:paraId="63C62A4E" w14:textId="0BA21B43" w:rsidR="00AF0731" w:rsidRPr="005D7E48" w:rsidRDefault="00AF0731" w:rsidP="005D7E48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 w:line="240" w:lineRule="auto"/>
        <w:contextualSpacing w:val="0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  <w:color w:val="000000"/>
        </w:rPr>
        <w:lastRenderedPageBreak/>
        <w:t xml:space="preserve">An individual whose primary overnight residence is a temporary accommodation provided by a supervised public or private </w:t>
      </w:r>
      <w:r w:rsidR="001E5CEB" w:rsidRPr="005D7E48">
        <w:rPr>
          <w:rFonts w:ascii="Arial Narrow" w:hAnsi="Arial Narrow" w:cstheme="minorHAnsi"/>
          <w:color w:val="000000"/>
        </w:rPr>
        <w:t>facility.</w:t>
      </w:r>
    </w:p>
    <w:p w14:paraId="4451D3D1" w14:textId="64FC9FEC" w:rsidR="00AF0731" w:rsidRPr="005D7E48" w:rsidRDefault="00AF0731" w:rsidP="005D7E48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 w:line="240" w:lineRule="auto"/>
        <w:contextualSpacing w:val="0"/>
        <w:rPr>
          <w:rFonts w:ascii="Arial Narrow" w:hAnsi="Arial Narrow" w:cstheme="minorHAnsi"/>
          <w:color w:val="000000"/>
        </w:rPr>
      </w:pPr>
      <w:r w:rsidRPr="005D7E48">
        <w:rPr>
          <w:rFonts w:ascii="Arial Narrow" w:hAnsi="Arial Narrow" w:cstheme="minorHAnsi"/>
          <w:color w:val="000000"/>
        </w:rPr>
        <w:t>An individual who resides in transitional housing</w:t>
      </w:r>
      <w:r w:rsidR="001E5CEB" w:rsidRPr="005D7E48">
        <w:rPr>
          <w:rFonts w:ascii="Arial Narrow" w:hAnsi="Arial Narrow" w:cstheme="minorHAnsi"/>
          <w:color w:val="000000"/>
        </w:rPr>
        <w:t>.</w:t>
      </w:r>
    </w:p>
    <w:p w14:paraId="1237DED5" w14:textId="7A46C81F" w:rsidR="00AF0731" w:rsidRPr="005D7E48" w:rsidRDefault="00AF0731" w:rsidP="005D7E48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 w:line="240" w:lineRule="auto"/>
        <w:contextualSpacing w:val="0"/>
        <w:rPr>
          <w:rFonts w:ascii="Arial Narrow" w:hAnsi="Arial Narrow" w:cstheme="minorHAnsi"/>
          <w:color w:val="000000"/>
        </w:rPr>
      </w:pPr>
      <w:r w:rsidRPr="005D7E48">
        <w:rPr>
          <w:rFonts w:ascii="Arial Narrow" w:hAnsi="Arial Narrow" w:cstheme="minorHAnsi"/>
          <w:color w:val="000000"/>
        </w:rPr>
        <w:t>An individual at risk for homelessness</w:t>
      </w:r>
      <w:r w:rsidR="00543CAD" w:rsidRPr="005D7E48">
        <w:rPr>
          <w:rFonts w:ascii="Arial Narrow" w:hAnsi="Arial Narrow" w:cstheme="minorHAnsi"/>
          <w:color w:val="000000"/>
        </w:rPr>
        <w:t>.</w:t>
      </w:r>
    </w:p>
    <w:p w14:paraId="48C85529" w14:textId="77777777" w:rsidR="00AF0731" w:rsidRPr="005D7E48" w:rsidRDefault="00AF0731" w:rsidP="005D7E48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Receiving Care Coordination services pursuant to </w:t>
      </w:r>
      <w:r w:rsidRPr="005D7E48">
        <w:rPr>
          <w:rFonts w:ascii="Arial Narrow" w:hAnsi="Arial Narrow" w:cstheme="minorHAnsi"/>
          <w:b/>
        </w:rPr>
        <w:t>Guidance 4.</w:t>
      </w:r>
    </w:p>
    <w:p w14:paraId="514746EB" w14:textId="250BD635" w:rsidR="009C65CA" w:rsidRPr="005D7E48" w:rsidRDefault="00AF0731" w:rsidP="005D7E48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Participating in </w:t>
      </w:r>
      <w:r w:rsidR="00543CAD" w:rsidRPr="005D7E48">
        <w:rPr>
          <w:rFonts w:ascii="Arial Narrow" w:hAnsi="Arial Narrow" w:cstheme="minorHAnsi"/>
        </w:rPr>
        <w:t xml:space="preserve">a </w:t>
      </w:r>
      <w:r w:rsidRPr="005D7E48">
        <w:rPr>
          <w:rFonts w:ascii="Arial Narrow" w:hAnsi="Arial Narrow" w:cstheme="minorHAnsi"/>
        </w:rPr>
        <w:t xml:space="preserve">FACT </w:t>
      </w:r>
      <w:r w:rsidR="00543CAD" w:rsidRPr="005D7E48">
        <w:rPr>
          <w:rFonts w:ascii="Arial Narrow" w:hAnsi="Arial Narrow" w:cstheme="minorHAnsi"/>
        </w:rPr>
        <w:t>T</w:t>
      </w:r>
      <w:r w:rsidRPr="005D7E48">
        <w:rPr>
          <w:rFonts w:ascii="Arial Narrow" w:hAnsi="Arial Narrow" w:cstheme="minorHAnsi"/>
        </w:rPr>
        <w:t>eam and ready to transition to a lower level of care.</w:t>
      </w:r>
    </w:p>
    <w:p w14:paraId="2D04BED8" w14:textId="68F2BFAB" w:rsidR="00F92B36" w:rsidRPr="005D7E48" w:rsidRDefault="00AF0731" w:rsidP="005D7E48">
      <w:pPr>
        <w:numPr>
          <w:ilvl w:val="0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Discharging from </w:t>
      </w:r>
      <w:r w:rsidR="00472CC2" w:rsidRPr="005D7E48">
        <w:rPr>
          <w:rFonts w:ascii="Arial Narrow" w:hAnsi="Arial Narrow" w:cstheme="minorHAnsi"/>
        </w:rPr>
        <w:t xml:space="preserve">a </w:t>
      </w:r>
      <w:r w:rsidRPr="005D7E48">
        <w:rPr>
          <w:rFonts w:ascii="Arial Narrow" w:hAnsi="Arial Narrow" w:cstheme="minorHAnsi"/>
        </w:rPr>
        <w:t>SMHTF to</w:t>
      </w:r>
      <w:r w:rsidR="00F92B36" w:rsidRPr="005D7E48">
        <w:rPr>
          <w:rFonts w:ascii="Arial Narrow" w:hAnsi="Arial Narrow" w:cstheme="minorHAnsi"/>
        </w:rPr>
        <w:t>:</w:t>
      </w:r>
    </w:p>
    <w:p w14:paraId="6ABADD76" w14:textId="2A4A99C8" w:rsidR="00F92B36" w:rsidRPr="005D7E48" w:rsidRDefault="0080560C" w:rsidP="005D7E48">
      <w:pPr>
        <w:numPr>
          <w:ilvl w:val="1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A</w:t>
      </w:r>
      <w:r w:rsidR="00992DA6" w:rsidRPr="005D7E48">
        <w:rPr>
          <w:rFonts w:ascii="Arial Narrow" w:hAnsi="Arial Narrow" w:cstheme="minorHAnsi"/>
        </w:rPr>
        <w:t xml:space="preserve">n </w:t>
      </w:r>
      <w:r w:rsidR="00AF0731" w:rsidRPr="005D7E48">
        <w:rPr>
          <w:rFonts w:ascii="Arial Narrow" w:hAnsi="Arial Narrow" w:cstheme="minorHAnsi"/>
        </w:rPr>
        <w:t>adult family care home</w:t>
      </w:r>
      <w:r w:rsidR="0009168F" w:rsidRPr="005D7E48">
        <w:rPr>
          <w:rFonts w:ascii="Arial Narrow" w:hAnsi="Arial Narrow" w:cstheme="minorHAnsi"/>
        </w:rPr>
        <w:t xml:space="preserve"> </w:t>
      </w:r>
      <w:bookmarkStart w:id="3" w:name="_Hlk160004348"/>
      <w:r w:rsidR="0009168F" w:rsidRPr="005D7E48">
        <w:rPr>
          <w:rFonts w:ascii="Arial Narrow" w:hAnsi="Arial Narrow" w:cstheme="minorHAnsi"/>
        </w:rPr>
        <w:t>with community-based services</w:t>
      </w:r>
      <w:bookmarkEnd w:id="3"/>
      <w:r w:rsidRPr="005D7E48">
        <w:rPr>
          <w:rFonts w:ascii="Arial Narrow" w:hAnsi="Arial Narrow" w:cstheme="minorHAnsi"/>
        </w:rPr>
        <w:t>.</w:t>
      </w:r>
    </w:p>
    <w:p w14:paraId="6666B640" w14:textId="3F2FAE94" w:rsidR="00AF0731" w:rsidRPr="005D7E48" w:rsidRDefault="0080560C" w:rsidP="005D7E48">
      <w:pPr>
        <w:numPr>
          <w:ilvl w:val="1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P</w:t>
      </w:r>
      <w:r w:rsidR="00AF0731" w:rsidRPr="005D7E48">
        <w:rPr>
          <w:rFonts w:ascii="Arial Narrow" w:hAnsi="Arial Narrow" w:cstheme="minorHAnsi"/>
        </w:rPr>
        <w:t xml:space="preserve">ermanent supported housing </w:t>
      </w:r>
      <w:bookmarkStart w:id="4" w:name="_Hlk160001501"/>
      <w:r w:rsidR="00AF0731" w:rsidRPr="005D7E48">
        <w:rPr>
          <w:rFonts w:ascii="Arial Narrow" w:hAnsi="Arial Narrow" w:cstheme="minorHAnsi"/>
        </w:rPr>
        <w:t>with community-based services</w:t>
      </w:r>
      <w:bookmarkEnd w:id="4"/>
      <w:r w:rsidRPr="005D7E48">
        <w:rPr>
          <w:rFonts w:ascii="Arial Narrow" w:hAnsi="Arial Narrow" w:cstheme="minorHAnsi"/>
        </w:rPr>
        <w:t>.</w:t>
      </w:r>
    </w:p>
    <w:p w14:paraId="4FAA484D" w14:textId="1C3E2188" w:rsidR="0009168F" w:rsidRPr="005D7E48" w:rsidRDefault="0080560C" w:rsidP="005D7E48">
      <w:pPr>
        <w:numPr>
          <w:ilvl w:val="1"/>
          <w:numId w:val="7"/>
        </w:numPr>
        <w:tabs>
          <w:tab w:val="left" w:pos="360"/>
        </w:tabs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A</w:t>
      </w:r>
      <w:r w:rsidR="00BC13FB" w:rsidRPr="005D7E48">
        <w:rPr>
          <w:rFonts w:ascii="Arial Narrow" w:hAnsi="Arial Narrow" w:cstheme="minorHAnsi"/>
        </w:rPr>
        <w:t xml:space="preserve"> </w:t>
      </w:r>
      <w:r w:rsidR="000E4D02" w:rsidRPr="005D7E48">
        <w:rPr>
          <w:rFonts w:ascii="Arial Narrow" w:hAnsi="Arial Narrow" w:cstheme="minorHAnsi"/>
        </w:rPr>
        <w:t>FACT Team</w:t>
      </w:r>
      <w:r w:rsidRPr="005D7E48">
        <w:rPr>
          <w:rFonts w:ascii="Arial Narrow" w:hAnsi="Arial Narrow" w:cstheme="minorHAnsi"/>
        </w:rPr>
        <w:t>.</w:t>
      </w:r>
    </w:p>
    <w:p w14:paraId="6ECF4570" w14:textId="77777777" w:rsidR="00DA1CB5" w:rsidRPr="005D7E48" w:rsidRDefault="00DA1CB5" w:rsidP="005D7E48">
      <w:pPr>
        <w:spacing w:line="240" w:lineRule="auto"/>
        <w:rPr>
          <w:rFonts w:ascii="Arial Narrow" w:hAnsi="Arial Narrow" w:cstheme="minorHAnsi"/>
        </w:rPr>
      </w:pPr>
    </w:p>
    <w:p w14:paraId="2A229A1D" w14:textId="7FFD91D5" w:rsidR="004B4F1A" w:rsidRPr="005D7E48" w:rsidRDefault="004B4F1A" w:rsidP="005D7E48">
      <w:pPr>
        <w:pStyle w:val="Heading1"/>
        <w:numPr>
          <w:ilvl w:val="0"/>
          <w:numId w:val="0"/>
        </w:numPr>
        <w:spacing w:line="240" w:lineRule="auto"/>
        <w:ind w:left="360" w:hanging="360"/>
        <w:jc w:val="left"/>
        <w:rPr>
          <w:rFonts w:ascii="Arial Narrow" w:hAnsi="Arial Narrow" w:cstheme="minorHAnsi"/>
          <w:b w:val="0"/>
          <w:sz w:val="22"/>
          <w:szCs w:val="22"/>
        </w:rPr>
      </w:pPr>
      <w:bookmarkStart w:id="5" w:name="_Hlk159832930"/>
      <w:r w:rsidRPr="005D7E48">
        <w:rPr>
          <w:rFonts w:ascii="Arial Narrow" w:hAnsi="Arial Narrow" w:cstheme="minorHAnsi"/>
          <w:sz w:val="22"/>
          <w:szCs w:val="22"/>
          <w:lang w:val="en-US"/>
        </w:rPr>
        <w:t xml:space="preserve">III. </w:t>
      </w:r>
      <w:r w:rsidRPr="005D7E48">
        <w:rPr>
          <w:rFonts w:ascii="Arial Narrow" w:hAnsi="Arial Narrow" w:cstheme="minorHAnsi"/>
          <w:sz w:val="22"/>
          <w:szCs w:val="22"/>
          <w:lang w:val="en-US"/>
        </w:rPr>
        <w:tab/>
      </w:r>
      <w:r w:rsidR="005E6D1D" w:rsidRPr="005D7E48">
        <w:rPr>
          <w:rFonts w:ascii="Arial Narrow" w:hAnsi="Arial Narrow" w:cstheme="minorHAnsi"/>
          <w:sz w:val="22"/>
          <w:szCs w:val="22"/>
        </w:rPr>
        <w:t>Reporting Requirements</w:t>
      </w:r>
    </w:p>
    <w:p w14:paraId="2AB0C487" w14:textId="121B376F" w:rsidR="00594284" w:rsidRPr="005D7E48" w:rsidRDefault="00594284" w:rsidP="005D7E48">
      <w:p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T</w:t>
      </w:r>
      <w:r w:rsidR="004B4F1A" w:rsidRPr="005D7E48">
        <w:rPr>
          <w:rFonts w:ascii="Arial Narrow" w:hAnsi="Arial Narrow" w:cstheme="minorHAnsi"/>
        </w:rPr>
        <w:t>he Managing Entity</w:t>
      </w:r>
      <w:r w:rsidRPr="005D7E48">
        <w:rPr>
          <w:rFonts w:ascii="Arial Narrow" w:hAnsi="Arial Narrow" w:cstheme="minorHAnsi"/>
        </w:rPr>
        <w:t xml:space="preserve"> must</w:t>
      </w:r>
      <w:r w:rsidR="004B4F1A" w:rsidRPr="005D7E48">
        <w:rPr>
          <w:rFonts w:ascii="Arial Narrow" w:hAnsi="Arial Narrow" w:cstheme="minorHAnsi"/>
        </w:rPr>
        <w:t xml:space="preserve"> </w:t>
      </w:r>
      <w:r w:rsidR="00006DDD" w:rsidRPr="00006DDD">
        <w:rPr>
          <w:rFonts w:ascii="Arial Narrow" w:hAnsi="Arial Narrow" w:cstheme="minorHAnsi"/>
        </w:rPr>
        <w:t>submit a quarterly summary</w:t>
      </w:r>
      <w:r w:rsidR="00F63326">
        <w:rPr>
          <w:rFonts w:ascii="Arial Narrow" w:hAnsi="Arial Narrow" w:cstheme="minorHAnsi"/>
        </w:rPr>
        <w:t>,</w:t>
      </w:r>
      <w:r w:rsidR="00006DDD" w:rsidRPr="00006DDD">
        <w:rPr>
          <w:rFonts w:ascii="Arial Narrow" w:hAnsi="Arial Narrow" w:cstheme="minorHAnsi"/>
        </w:rPr>
        <w:t xml:space="preserve"> using </w:t>
      </w:r>
      <w:r w:rsidR="00006DDD" w:rsidRPr="002C7CAE">
        <w:rPr>
          <w:rFonts w:ascii="Arial Narrow" w:hAnsi="Arial Narrow" w:cstheme="minorHAnsi"/>
          <w:b/>
          <w:bCs/>
        </w:rPr>
        <w:t>Template 32 – Transitional Voucher Incidental Report</w:t>
      </w:r>
      <w:r w:rsidR="00F63326">
        <w:rPr>
          <w:rFonts w:ascii="Arial Narrow" w:hAnsi="Arial Narrow" w:cstheme="minorHAnsi"/>
        </w:rPr>
        <w:t>,</w:t>
      </w:r>
      <w:r w:rsidR="00006DDD" w:rsidRPr="00006DDD">
        <w:rPr>
          <w:rFonts w:ascii="Arial Narrow" w:hAnsi="Arial Narrow" w:cstheme="minorHAnsi"/>
        </w:rPr>
        <w:t xml:space="preserve"> </w:t>
      </w:r>
      <w:r w:rsidR="004B4F1A" w:rsidRPr="005D7E48">
        <w:rPr>
          <w:rFonts w:ascii="Arial Narrow" w:hAnsi="Arial Narrow" w:cstheme="minorHAnsi"/>
        </w:rPr>
        <w:t xml:space="preserve">detailing the total number of individuals served and the type of </w:t>
      </w:r>
      <w:r w:rsidR="00A549E5">
        <w:rPr>
          <w:rFonts w:ascii="Arial Narrow" w:hAnsi="Arial Narrow" w:cstheme="minorHAnsi"/>
        </w:rPr>
        <w:t>i</w:t>
      </w:r>
      <w:r w:rsidR="004B4F1A" w:rsidRPr="005D7E48">
        <w:rPr>
          <w:rFonts w:ascii="Arial Narrow" w:hAnsi="Arial Narrow" w:cstheme="minorHAnsi"/>
        </w:rPr>
        <w:t xml:space="preserve">ncidental </w:t>
      </w:r>
      <w:r w:rsidR="00A549E5">
        <w:rPr>
          <w:rFonts w:ascii="Arial Narrow" w:hAnsi="Arial Narrow" w:cstheme="minorHAnsi"/>
        </w:rPr>
        <w:t>e</w:t>
      </w:r>
      <w:r w:rsidR="004B4F1A" w:rsidRPr="005D7E48">
        <w:rPr>
          <w:rFonts w:ascii="Arial Narrow" w:hAnsi="Arial Narrow" w:cstheme="minorHAnsi"/>
        </w:rPr>
        <w:t>xpense service</w:t>
      </w:r>
      <w:r w:rsidR="00A549E5">
        <w:rPr>
          <w:rFonts w:ascii="Arial Narrow" w:hAnsi="Arial Narrow" w:cstheme="minorHAnsi"/>
        </w:rPr>
        <w:t>s</w:t>
      </w:r>
      <w:r w:rsidR="004B4F1A" w:rsidRPr="005D7E48">
        <w:rPr>
          <w:rFonts w:ascii="Arial Narrow" w:hAnsi="Arial Narrow" w:cstheme="minorHAnsi"/>
        </w:rPr>
        <w:t xml:space="preserve"> provided in each of the following classifications:</w:t>
      </w:r>
    </w:p>
    <w:p w14:paraId="5E393E53" w14:textId="04563C58" w:rsidR="00594284" w:rsidRPr="005D7E48" w:rsidRDefault="13BA9B67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Bidi"/>
        </w:rPr>
      </w:pPr>
      <w:r w:rsidRPr="005D7E48">
        <w:rPr>
          <w:rFonts w:ascii="Arial Narrow" w:hAnsi="Arial Narrow" w:cstheme="minorBidi"/>
        </w:rPr>
        <w:t>T</w:t>
      </w:r>
      <w:r w:rsidR="13F89831" w:rsidRPr="005D7E48">
        <w:rPr>
          <w:rFonts w:ascii="Arial Narrow" w:hAnsi="Arial Narrow" w:cstheme="minorBidi"/>
        </w:rPr>
        <w:t>ransportation</w:t>
      </w:r>
    </w:p>
    <w:p w14:paraId="63B7D417" w14:textId="34BECBFC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C</w:t>
      </w:r>
      <w:r w:rsidR="004B4F1A" w:rsidRPr="005D7E48">
        <w:rPr>
          <w:rFonts w:ascii="Arial Narrow" w:hAnsi="Arial Narrow" w:cstheme="minorHAnsi"/>
        </w:rPr>
        <w:t>hildcare</w:t>
      </w:r>
    </w:p>
    <w:p w14:paraId="5D0FDCFB" w14:textId="379EF47C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H</w:t>
      </w:r>
      <w:r w:rsidR="004B4F1A" w:rsidRPr="005D7E48">
        <w:rPr>
          <w:rFonts w:ascii="Arial Narrow" w:hAnsi="Arial Narrow" w:cstheme="minorHAnsi"/>
        </w:rPr>
        <w:t>ousing assistance or housing subsidies</w:t>
      </w:r>
    </w:p>
    <w:p w14:paraId="4E659A47" w14:textId="3371CE08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C</w:t>
      </w:r>
      <w:r w:rsidR="004B4F1A" w:rsidRPr="005D7E48">
        <w:rPr>
          <w:rFonts w:ascii="Arial Narrow" w:hAnsi="Arial Narrow" w:cstheme="minorHAnsi"/>
        </w:rPr>
        <w:t>lothing</w:t>
      </w:r>
    </w:p>
    <w:p w14:paraId="311C1B59" w14:textId="2031CE6C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E</w:t>
      </w:r>
      <w:r w:rsidR="004B4F1A" w:rsidRPr="005D7E48">
        <w:rPr>
          <w:rFonts w:ascii="Arial Narrow" w:hAnsi="Arial Narrow" w:cstheme="minorHAnsi"/>
        </w:rPr>
        <w:t>ducational services</w:t>
      </w:r>
    </w:p>
    <w:p w14:paraId="1F989DE9" w14:textId="00E0BC10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V</w:t>
      </w:r>
      <w:r w:rsidR="004B4F1A" w:rsidRPr="005D7E48">
        <w:rPr>
          <w:rFonts w:ascii="Arial Narrow" w:hAnsi="Arial Narrow" w:cstheme="minorHAnsi"/>
        </w:rPr>
        <w:t>ocational services</w:t>
      </w:r>
    </w:p>
    <w:p w14:paraId="16F81EAB" w14:textId="0CA65844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M</w:t>
      </w:r>
      <w:r w:rsidR="004B4F1A" w:rsidRPr="005D7E48">
        <w:rPr>
          <w:rFonts w:ascii="Arial Narrow" w:hAnsi="Arial Narrow" w:cstheme="minorHAnsi"/>
        </w:rPr>
        <w:t>edical care</w:t>
      </w:r>
    </w:p>
    <w:p w14:paraId="238BD894" w14:textId="3F08F449" w:rsidR="00594284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P</w:t>
      </w:r>
      <w:r w:rsidR="004B4F1A" w:rsidRPr="005D7E48">
        <w:rPr>
          <w:rFonts w:ascii="Arial Narrow" w:hAnsi="Arial Narrow" w:cstheme="minorHAnsi"/>
        </w:rPr>
        <w:t>harmaceuticals</w:t>
      </w:r>
    </w:p>
    <w:p w14:paraId="75779CE4" w14:textId="22819E9A" w:rsidR="004B4F1A" w:rsidRPr="005D7E48" w:rsidRDefault="0080560C" w:rsidP="005D7E48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>O</w:t>
      </w:r>
      <w:r w:rsidR="004B4F1A" w:rsidRPr="005D7E48">
        <w:rPr>
          <w:rFonts w:ascii="Arial Narrow" w:hAnsi="Arial Narrow" w:cstheme="minorHAnsi"/>
        </w:rPr>
        <w:t>ther incidentals (specify)</w:t>
      </w:r>
    </w:p>
    <w:p w14:paraId="2AE68F5A" w14:textId="77777777" w:rsidR="006E1CD8" w:rsidRPr="005D7E48" w:rsidRDefault="006E1CD8" w:rsidP="005D7E48">
      <w:pPr>
        <w:keepNext/>
        <w:tabs>
          <w:tab w:val="left" w:pos="1080"/>
        </w:tabs>
        <w:spacing w:before="120" w:after="120" w:line="240" w:lineRule="auto"/>
        <w:rPr>
          <w:rFonts w:ascii="Arial Narrow" w:hAnsi="Arial Narrow" w:cstheme="minorHAnsi"/>
        </w:rPr>
      </w:pPr>
    </w:p>
    <w:p w14:paraId="64E64EED" w14:textId="3F929A2C" w:rsidR="00CD2D09" w:rsidRPr="005D7E48" w:rsidRDefault="005E6D1D" w:rsidP="005D7E48">
      <w:pPr>
        <w:pStyle w:val="Heading1"/>
        <w:numPr>
          <w:ilvl w:val="0"/>
          <w:numId w:val="27"/>
        </w:numPr>
        <w:spacing w:line="240" w:lineRule="auto"/>
        <w:ind w:left="360" w:hanging="360"/>
        <w:jc w:val="left"/>
        <w:rPr>
          <w:rFonts w:ascii="Arial Narrow" w:hAnsi="Arial Narrow"/>
          <w:sz w:val="22"/>
          <w:szCs w:val="22"/>
          <w:lang w:val="en-US"/>
        </w:rPr>
      </w:pPr>
      <w:r w:rsidRPr="005D7E48">
        <w:rPr>
          <w:rFonts w:ascii="Arial Narrow" w:hAnsi="Arial Narrow"/>
          <w:sz w:val="22"/>
          <w:szCs w:val="22"/>
        </w:rPr>
        <w:t>Managing Entity Responsibilities</w:t>
      </w:r>
    </w:p>
    <w:bookmarkEnd w:id="5"/>
    <w:p w14:paraId="7A39F4A7" w14:textId="20E79A48" w:rsidR="00801B21" w:rsidRPr="005D7E48" w:rsidRDefault="00801B21" w:rsidP="005D7E48">
      <w:pPr>
        <w:spacing w:line="240" w:lineRule="auto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“Voucher” refers to any electronic or paper record documenting a Network Service Provider’s agreement to pay a third party for allowable services provided to an eligible participant. The use of vouchers requires shared </w:t>
      </w:r>
      <w:r w:rsidR="001D4622" w:rsidRPr="005D7E48">
        <w:rPr>
          <w:rFonts w:ascii="Arial Narrow" w:hAnsi="Arial Narrow" w:cstheme="minorHAnsi"/>
        </w:rPr>
        <w:t>decision-making</w:t>
      </w:r>
      <w:r w:rsidRPr="005D7E48">
        <w:rPr>
          <w:rFonts w:ascii="Arial Narrow" w:hAnsi="Arial Narrow" w:cstheme="minorHAnsi"/>
        </w:rPr>
        <w:t xml:space="preserve"> in planning and service determinations, emphasizing self-management. Care Coordinators provide options and choices such that the care plan reflects the individual’s values and preferences.</w:t>
      </w:r>
    </w:p>
    <w:p w14:paraId="726EB98E" w14:textId="77777777" w:rsidR="00CD2D09" w:rsidRPr="005D7E48" w:rsidRDefault="00B50E05" w:rsidP="005D7E48">
      <w:pPr>
        <w:tabs>
          <w:tab w:val="left" w:pos="360"/>
          <w:tab w:val="left" w:pos="6015"/>
          <w:tab w:val="left" w:pos="7500"/>
        </w:tabs>
        <w:spacing w:before="120" w:after="120" w:line="240" w:lineRule="auto"/>
        <w:rPr>
          <w:rFonts w:ascii="Arial Narrow" w:hAnsi="Arial Narrow" w:cstheme="minorHAnsi"/>
          <w:b/>
          <w:bCs/>
        </w:rPr>
      </w:pPr>
      <w:r w:rsidRPr="005D7E48">
        <w:rPr>
          <w:rFonts w:ascii="Arial Narrow" w:hAnsi="Arial Narrow" w:cstheme="minorHAnsi"/>
          <w:b/>
          <w:bCs/>
        </w:rPr>
        <w:t>M</w:t>
      </w:r>
      <w:r w:rsidR="00D25B5D" w:rsidRPr="005D7E48">
        <w:rPr>
          <w:rFonts w:ascii="Arial Narrow" w:hAnsi="Arial Narrow" w:cstheme="minorHAnsi"/>
          <w:b/>
          <w:bCs/>
        </w:rPr>
        <w:t xml:space="preserve">anaging </w:t>
      </w:r>
      <w:r w:rsidR="00CD2D09" w:rsidRPr="005D7E48">
        <w:rPr>
          <w:rFonts w:ascii="Arial Narrow" w:hAnsi="Arial Narrow" w:cstheme="minorHAnsi"/>
          <w:b/>
          <w:bCs/>
        </w:rPr>
        <w:t xml:space="preserve">Entities </w:t>
      </w:r>
      <w:r w:rsidR="00AB6CCE" w:rsidRPr="005D7E48">
        <w:rPr>
          <w:rFonts w:ascii="Arial Narrow" w:hAnsi="Arial Narrow" w:cstheme="minorHAnsi"/>
          <w:b/>
          <w:bCs/>
        </w:rPr>
        <w:t>shall</w:t>
      </w:r>
      <w:r w:rsidR="00CD2D09" w:rsidRPr="005D7E48">
        <w:rPr>
          <w:rFonts w:ascii="Arial Narrow" w:hAnsi="Arial Narrow" w:cstheme="minorHAnsi"/>
          <w:b/>
          <w:bCs/>
        </w:rPr>
        <w:t>:</w:t>
      </w:r>
      <w:r w:rsidR="00621A84" w:rsidRPr="005D7E48">
        <w:rPr>
          <w:rFonts w:ascii="Arial Narrow" w:hAnsi="Arial Narrow" w:cstheme="minorHAnsi"/>
          <w:b/>
          <w:bCs/>
        </w:rPr>
        <w:t xml:space="preserve"> </w:t>
      </w:r>
      <w:r w:rsidR="00834597" w:rsidRPr="005D7E48">
        <w:rPr>
          <w:rFonts w:ascii="Arial Narrow" w:hAnsi="Arial Narrow" w:cstheme="minorHAnsi"/>
          <w:b/>
          <w:bCs/>
        </w:rPr>
        <w:tab/>
      </w:r>
      <w:r w:rsidR="00834597" w:rsidRPr="005D7E48">
        <w:rPr>
          <w:rFonts w:ascii="Arial Narrow" w:hAnsi="Arial Narrow" w:cstheme="minorHAnsi"/>
          <w:b/>
          <w:bCs/>
        </w:rPr>
        <w:tab/>
      </w:r>
    </w:p>
    <w:p w14:paraId="1CD1662A" w14:textId="77777777" w:rsidR="00AA6555" w:rsidRPr="005D7E48" w:rsidRDefault="00AA6555" w:rsidP="005D7E48">
      <w:pPr>
        <w:pStyle w:val="BodyText"/>
        <w:numPr>
          <w:ilvl w:val="0"/>
          <w:numId w:val="11"/>
        </w:numPr>
        <w:tabs>
          <w:tab w:val="left" w:pos="1180"/>
        </w:tabs>
        <w:spacing w:before="120" w:after="120"/>
        <w:ind w:right="322"/>
        <w:rPr>
          <w:rFonts w:cstheme="minorHAnsi"/>
        </w:rPr>
      </w:pPr>
      <w:r w:rsidRPr="005D7E48">
        <w:rPr>
          <w:rFonts w:cstheme="minorHAnsi"/>
          <w:spacing w:val="-2"/>
        </w:rPr>
        <w:t>D</w:t>
      </w:r>
      <w:r w:rsidRPr="005D7E48">
        <w:rPr>
          <w:rFonts w:cstheme="minorHAnsi"/>
        </w:rPr>
        <w:t xml:space="preserve">etermine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he e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igi</w:t>
      </w:r>
      <w:r w:rsidRPr="005D7E48">
        <w:rPr>
          <w:rFonts w:cstheme="minorHAnsi"/>
          <w:spacing w:val="-2"/>
        </w:rPr>
        <w:t>b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l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y of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ork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 P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iders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and n</w:t>
      </w:r>
      <w:r w:rsidRPr="005D7E48">
        <w:rPr>
          <w:rFonts w:cstheme="minorHAnsi"/>
          <w:spacing w:val="-2"/>
        </w:rPr>
        <w:t>o</w:t>
      </w:r>
      <w:r w:rsidRPr="005D7E48">
        <w:rPr>
          <w:rFonts w:cstheme="minorHAnsi"/>
        </w:rPr>
        <w:t>n</w:t>
      </w:r>
      <w:r w:rsidRPr="005D7E48">
        <w:rPr>
          <w:rFonts w:cstheme="minorHAnsi"/>
          <w:spacing w:val="-1"/>
        </w:rPr>
        <w:t>-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et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>ork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 P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ide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2"/>
        </w:rPr>
        <w:t xml:space="preserve">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o prov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de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 xml:space="preserve">ces </w:t>
      </w:r>
      <w:r w:rsidRPr="005D7E48">
        <w:rPr>
          <w:rFonts w:cstheme="minorHAnsi"/>
          <w:spacing w:val="-3"/>
        </w:rPr>
        <w:t>f</w:t>
      </w:r>
      <w:r w:rsidRPr="005D7E48">
        <w:rPr>
          <w:rFonts w:cstheme="minorHAnsi"/>
        </w:rPr>
        <w:t>unded</w:t>
      </w:r>
      <w:r w:rsidRPr="005D7E48">
        <w:rPr>
          <w:rFonts w:cstheme="minorHAnsi"/>
          <w:spacing w:val="-2"/>
        </w:rPr>
        <w:t xml:space="preserve"> w</w:t>
      </w:r>
      <w:r w:rsidRPr="005D7E48">
        <w:rPr>
          <w:rFonts w:cstheme="minorHAnsi"/>
        </w:rPr>
        <w:t>ith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Tra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sit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 xml:space="preserve">nal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ou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 xml:space="preserve">hers. </w:t>
      </w:r>
      <w:r w:rsidRPr="005D7E48">
        <w:rPr>
          <w:rFonts w:cstheme="minorHAnsi"/>
          <w:spacing w:val="-1"/>
        </w:rPr>
        <w:t>S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 xml:space="preserve">ch 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eterm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 xml:space="preserve">tion 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l be b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sed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on l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sure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or certif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cat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on in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good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stan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ing,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histo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 xml:space="preserve">y of 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c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si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g or ce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tif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ion c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mpl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int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, appr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priat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>n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ss of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ces,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staff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train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ng a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d qu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l</w:t>
      </w:r>
      <w:r w:rsidRPr="005D7E48">
        <w:rPr>
          <w:rFonts w:cstheme="minorHAnsi"/>
          <w:spacing w:val="1"/>
        </w:rPr>
        <w:t>i</w:t>
      </w:r>
      <w:r w:rsidRPr="005D7E48">
        <w:rPr>
          <w:rFonts w:cstheme="minorHAnsi"/>
        </w:rPr>
        <w:t>fi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atio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s, 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vide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ce</w:t>
      </w:r>
      <w:r w:rsidRPr="005D7E48">
        <w:rPr>
          <w:rFonts w:cstheme="minorHAnsi"/>
          <w:spacing w:val="3"/>
        </w:rPr>
        <w:t xml:space="preserve"> </w:t>
      </w:r>
      <w:r w:rsidRPr="005D7E48">
        <w:rPr>
          <w:rFonts w:cstheme="minorHAnsi"/>
        </w:rPr>
        <w:t>of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staff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d organ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zat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onal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com</w:t>
      </w:r>
      <w:r w:rsidRPr="005D7E48">
        <w:rPr>
          <w:rFonts w:cstheme="minorHAnsi"/>
          <w:spacing w:val="-2"/>
        </w:rPr>
        <w:t>p</w:t>
      </w:r>
      <w:r w:rsidRPr="005D7E48">
        <w:rPr>
          <w:rFonts w:cstheme="minorHAnsi"/>
        </w:rPr>
        <w:t>ete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cy, 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ntervie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 xml:space="preserve">s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ith organ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zat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on s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aff, a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d ot</w:t>
      </w:r>
      <w:r w:rsidRPr="005D7E48">
        <w:rPr>
          <w:rFonts w:cstheme="minorHAnsi"/>
          <w:spacing w:val="-2"/>
        </w:rPr>
        <w:t>h</w:t>
      </w:r>
      <w:r w:rsidRPr="005D7E48">
        <w:rPr>
          <w:rFonts w:cstheme="minorHAnsi"/>
        </w:rPr>
        <w:t>er kno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le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ge of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sig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if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can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 xml:space="preserve">e 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nique to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 xml:space="preserve">the 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nd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vidu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l pr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vide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.</w:t>
      </w:r>
    </w:p>
    <w:p w14:paraId="28490A30" w14:textId="77777777" w:rsidR="00AA6555" w:rsidRPr="005D7E48" w:rsidRDefault="00AA6555" w:rsidP="005D7E48">
      <w:pPr>
        <w:pStyle w:val="BodyText"/>
        <w:numPr>
          <w:ilvl w:val="2"/>
          <w:numId w:val="12"/>
        </w:numPr>
        <w:tabs>
          <w:tab w:val="left" w:pos="1540"/>
        </w:tabs>
        <w:spacing w:before="120" w:after="120"/>
        <w:ind w:right="297"/>
        <w:rPr>
          <w:rFonts w:cstheme="minorHAnsi"/>
        </w:rPr>
      </w:pPr>
      <w:r w:rsidRPr="005D7E48">
        <w:rPr>
          <w:rFonts w:cstheme="minorHAnsi"/>
        </w:rPr>
        <w:t>Treatment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pro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iders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must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 xml:space="preserve">be </w:t>
      </w:r>
      <w:r w:rsidRPr="005D7E48">
        <w:rPr>
          <w:rFonts w:cstheme="minorHAnsi"/>
          <w:spacing w:val="-2"/>
        </w:rPr>
        <w:t>li</w:t>
      </w:r>
      <w:r w:rsidRPr="005D7E48">
        <w:rPr>
          <w:rFonts w:cstheme="minorHAnsi"/>
        </w:rPr>
        <w:t>cens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 xml:space="preserve">d by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he </w:t>
      </w:r>
      <w:r w:rsidRPr="005D7E48">
        <w:rPr>
          <w:rFonts w:cstheme="minorHAnsi"/>
          <w:spacing w:val="-1"/>
        </w:rPr>
        <w:t>D</w:t>
      </w:r>
      <w:r w:rsidRPr="005D7E48">
        <w:rPr>
          <w:rFonts w:cstheme="minorHAnsi"/>
        </w:rPr>
        <w:t>epar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ment, </w:t>
      </w:r>
      <w:r w:rsidRPr="005D7E48">
        <w:rPr>
          <w:rFonts w:cstheme="minorHAnsi"/>
          <w:spacing w:val="-1"/>
        </w:rPr>
        <w:t>A</w:t>
      </w:r>
      <w:r w:rsidRPr="005D7E48">
        <w:rPr>
          <w:rFonts w:cstheme="minorHAnsi"/>
          <w:spacing w:val="-3"/>
        </w:rPr>
        <w:t>g</w:t>
      </w:r>
      <w:r w:rsidRPr="005D7E48">
        <w:rPr>
          <w:rFonts w:cstheme="minorHAnsi"/>
        </w:rPr>
        <w:t xml:space="preserve">ency </w:t>
      </w:r>
      <w:r w:rsidRPr="005D7E48">
        <w:rPr>
          <w:rFonts w:cstheme="minorHAnsi"/>
          <w:spacing w:val="-3"/>
        </w:rPr>
        <w:t>f</w:t>
      </w:r>
      <w:r w:rsidRPr="005D7E48">
        <w:rPr>
          <w:rFonts w:cstheme="minorHAnsi"/>
        </w:rPr>
        <w:t xml:space="preserve">or </w:t>
      </w:r>
      <w:r w:rsidRPr="005D7E48">
        <w:rPr>
          <w:rFonts w:cstheme="minorHAnsi"/>
          <w:spacing w:val="-2"/>
        </w:rPr>
        <w:t>H</w:t>
      </w:r>
      <w:r w:rsidRPr="005D7E48">
        <w:rPr>
          <w:rFonts w:cstheme="minorHAnsi"/>
        </w:rPr>
        <w:t xml:space="preserve">ealth </w:t>
      </w:r>
      <w:r w:rsidRPr="005D7E48">
        <w:rPr>
          <w:rFonts w:cstheme="minorHAnsi"/>
          <w:spacing w:val="-1"/>
        </w:rPr>
        <w:t>C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e Adm</w:t>
      </w:r>
      <w:r w:rsidRPr="005D7E48">
        <w:rPr>
          <w:rFonts w:cstheme="minorHAnsi"/>
          <w:spacing w:val="-3"/>
        </w:rPr>
        <w:t>i</w:t>
      </w:r>
      <w:r w:rsidRPr="005D7E48">
        <w:rPr>
          <w:rFonts w:cstheme="minorHAnsi"/>
        </w:rPr>
        <w:t>nis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ration (</w:t>
      </w:r>
      <w:r w:rsidRPr="005D7E48">
        <w:rPr>
          <w:rFonts w:cstheme="minorHAnsi"/>
          <w:spacing w:val="-2"/>
        </w:rPr>
        <w:t>AHC</w:t>
      </w:r>
      <w:r w:rsidRPr="005D7E48">
        <w:rPr>
          <w:rFonts w:cstheme="minorHAnsi"/>
          <w:spacing w:val="-1"/>
        </w:rPr>
        <w:t>A</w:t>
      </w:r>
      <w:r w:rsidRPr="005D7E48">
        <w:rPr>
          <w:rFonts w:cstheme="minorHAnsi"/>
        </w:rPr>
        <w:t xml:space="preserve">), or a 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elated p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ofe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si</w:t>
      </w:r>
      <w:r w:rsidRPr="005D7E48">
        <w:rPr>
          <w:rFonts w:cstheme="minorHAnsi"/>
          <w:spacing w:val="-2"/>
        </w:rPr>
        <w:t>o</w:t>
      </w:r>
      <w:r w:rsidRPr="005D7E48">
        <w:rPr>
          <w:rFonts w:cstheme="minorHAnsi"/>
        </w:rPr>
        <w:t>nal l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se.</w:t>
      </w:r>
    </w:p>
    <w:p w14:paraId="15189E5E" w14:textId="6AB3B35D" w:rsidR="00AA6555" w:rsidRPr="005D7E48" w:rsidRDefault="00AA6555" w:rsidP="005D7E48">
      <w:pPr>
        <w:pStyle w:val="BodyText"/>
        <w:numPr>
          <w:ilvl w:val="2"/>
          <w:numId w:val="12"/>
        </w:numPr>
        <w:tabs>
          <w:tab w:val="left" w:pos="1540"/>
        </w:tabs>
        <w:spacing w:before="120" w:after="120"/>
        <w:ind w:right="187"/>
        <w:rPr>
          <w:rFonts w:cstheme="minorHAnsi"/>
        </w:rPr>
      </w:pPr>
      <w:bookmarkStart w:id="6" w:name="_Hlk10127141"/>
      <w:r w:rsidRPr="005D7E48">
        <w:rPr>
          <w:rFonts w:cstheme="minorHAnsi"/>
          <w:spacing w:val="-2"/>
        </w:rPr>
        <w:t xml:space="preserve">Recovery support providers must provide documentation of applicable professional certifications, excluding providers </w:t>
      </w:r>
      <w:r w:rsidR="001D4622" w:rsidRPr="005D7E48">
        <w:rPr>
          <w:rFonts w:cstheme="minorHAnsi"/>
          <w:spacing w:val="-2"/>
        </w:rPr>
        <w:t>who</w:t>
      </w:r>
      <w:r w:rsidRPr="005D7E48">
        <w:rPr>
          <w:rFonts w:cstheme="minorHAnsi"/>
          <w:spacing w:val="-2"/>
        </w:rPr>
        <w:t xml:space="preserve"> are licensed by the Department, are licensed by AHCA</w:t>
      </w:r>
      <w:r w:rsidR="001D4622" w:rsidRPr="005D7E48">
        <w:rPr>
          <w:rFonts w:cstheme="minorHAnsi"/>
          <w:spacing w:val="-2"/>
        </w:rPr>
        <w:t>,</w:t>
      </w:r>
      <w:r w:rsidRPr="005D7E48">
        <w:rPr>
          <w:rFonts w:cstheme="minorHAnsi"/>
          <w:spacing w:val="-2"/>
        </w:rPr>
        <w:t xml:space="preserve"> or are active affiliates in the Oxford House, Inc. network</w:t>
      </w:r>
      <w:r w:rsidRPr="005D7E48">
        <w:rPr>
          <w:rFonts w:cstheme="minorHAnsi"/>
        </w:rPr>
        <w:t>.</w:t>
      </w:r>
    </w:p>
    <w:bookmarkEnd w:id="6"/>
    <w:p w14:paraId="6C804833" w14:textId="77777777" w:rsidR="00AA6555" w:rsidRPr="005D7E48" w:rsidRDefault="00AA6555" w:rsidP="005D7E48">
      <w:pPr>
        <w:pStyle w:val="BodyText"/>
        <w:numPr>
          <w:ilvl w:val="2"/>
          <w:numId w:val="13"/>
        </w:numPr>
        <w:tabs>
          <w:tab w:val="left" w:pos="1180"/>
        </w:tabs>
        <w:spacing w:before="120" w:after="120"/>
        <w:ind w:left="720"/>
        <w:rPr>
          <w:rFonts w:cstheme="minorHAnsi"/>
        </w:rPr>
      </w:pPr>
      <w:r w:rsidRPr="005D7E48">
        <w:rPr>
          <w:rFonts w:cstheme="minorHAnsi"/>
          <w:spacing w:val="-1"/>
        </w:rPr>
        <w:lastRenderedPageBreak/>
        <w:t>E</w:t>
      </w:r>
      <w:r w:rsidRPr="005D7E48">
        <w:rPr>
          <w:rFonts w:cstheme="minorHAnsi"/>
        </w:rPr>
        <w:t>stabl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sh a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>y</w:t>
      </w:r>
      <w:r w:rsidRPr="005D7E48">
        <w:rPr>
          <w:rFonts w:cstheme="minorHAnsi"/>
        </w:rPr>
        <w:t xml:space="preserve">stem </w:t>
      </w:r>
      <w:r w:rsidRPr="005D7E48">
        <w:rPr>
          <w:rFonts w:cstheme="minorHAnsi"/>
          <w:spacing w:val="-2"/>
        </w:rPr>
        <w:t>f</w:t>
      </w:r>
      <w:r w:rsidRPr="005D7E48">
        <w:rPr>
          <w:rFonts w:cstheme="minorHAnsi"/>
        </w:rPr>
        <w:t>or refe</w:t>
      </w:r>
      <w:r w:rsidRPr="005D7E48">
        <w:rPr>
          <w:rFonts w:cstheme="minorHAnsi"/>
          <w:spacing w:val="1"/>
        </w:rPr>
        <w:t>r</w:t>
      </w:r>
      <w:r w:rsidRPr="005D7E48">
        <w:rPr>
          <w:rFonts w:cstheme="minorHAnsi"/>
        </w:rPr>
        <w:t>r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l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and appr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val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of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in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dua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 xml:space="preserve">to 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ecei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e Tra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sit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 xml:space="preserve">onal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uch</w:t>
      </w:r>
      <w:r w:rsidRPr="005D7E48">
        <w:rPr>
          <w:rFonts w:cstheme="minorHAnsi"/>
          <w:spacing w:val="1"/>
        </w:rPr>
        <w:t>e</w:t>
      </w:r>
      <w:r w:rsidRPr="005D7E48">
        <w:rPr>
          <w:rFonts w:cstheme="minorHAnsi"/>
        </w:rPr>
        <w:t>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ervic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</w:rPr>
        <w:t>.</w:t>
      </w:r>
    </w:p>
    <w:p w14:paraId="105EB462" w14:textId="2F2C5A73" w:rsidR="00AA6555" w:rsidRPr="005D7E48" w:rsidRDefault="00AA6555" w:rsidP="005D7E48">
      <w:pPr>
        <w:pStyle w:val="BodyText"/>
        <w:numPr>
          <w:ilvl w:val="0"/>
          <w:numId w:val="14"/>
        </w:numPr>
        <w:tabs>
          <w:tab w:val="left" w:pos="1180"/>
        </w:tabs>
        <w:spacing w:before="120" w:after="120"/>
        <w:ind w:right="231"/>
        <w:rPr>
          <w:rFonts w:cstheme="minorHAnsi"/>
        </w:rPr>
      </w:pPr>
      <w:r w:rsidRPr="005D7E48">
        <w:rPr>
          <w:rFonts w:cstheme="minorHAnsi"/>
          <w:spacing w:val="-1"/>
        </w:rPr>
        <w:t>S</w:t>
      </w:r>
      <w:r w:rsidRPr="005D7E48">
        <w:rPr>
          <w:rFonts w:cstheme="minorHAnsi"/>
        </w:rPr>
        <w:t>pecify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ex</w:t>
      </w:r>
      <w:r w:rsidRPr="005D7E48">
        <w:rPr>
          <w:rFonts w:cstheme="minorHAnsi"/>
          <w:spacing w:val="-3"/>
        </w:rPr>
        <w:t>p</w:t>
      </w:r>
      <w:r w:rsidRPr="005D7E48">
        <w:rPr>
          <w:rFonts w:cstheme="minorHAnsi"/>
        </w:rPr>
        <w:t>ecta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</w:t>
      </w:r>
      <w:r w:rsidRPr="005D7E48">
        <w:rPr>
          <w:rFonts w:cstheme="minorHAnsi"/>
          <w:spacing w:val="1"/>
        </w:rPr>
        <w:t>n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for tra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 xml:space="preserve">tion to </w:t>
      </w:r>
      <w:r w:rsidRPr="005D7E48">
        <w:rPr>
          <w:rFonts w:cstheme="minorHAnsi"/>
          <w:spacing w:val="-2"/>
        </w:rPr>
        <w:t>o</w:t>
      </w:r>
      <w:r w:rsidRPr="005D7E48">
        <w:rPr>
          <w:rFonts w:cstheme="minorHAnsi"/>
        </w:rPr>
        <w:t>ther fu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d s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urc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>s ba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ed on f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ctors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su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h as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su</w:t>
      </w:r>
      <w:r w:rsidRPr="005D7E48">
        <w:rPr>
          <w:rFonts w:cstheme="minorHAnsi"/>
          <w:spacing w:val="-3"/>
        </w:rPr>
        <w:t>b</w:t>
      </w:r>
      <w:r w:rsidRPr="005D7E48">
        <w:rPr>
          <w:rFonts w:cstheme="minorHAnsi"/>
        </w:rPr>
        <w:t>seq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ent a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ce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s to dis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bi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 xml:space="preserve">ity </w:t>
      </w:r>
      <w:r w:rsidRPr="005D7E48">
        <w:rPr>
          <w:rFonts w:cstheme="minorHAnsi"/>
          <w:spacing w:val="-3"/>
        </w:rPr>
        <w:t>b</w:t>
      </w:r>
      <w:r w:rsidRPr="005D7E48">
        <w:rPr>
          <w:rFonts w:cstheme="minorHAnsi"/>
        </w:rPr>
        <w:t>enefi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s, 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nsura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e, emp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oy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ent, or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hou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ing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v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ucher</w:t>
      </w:r>
      <w:r w:rsidRPr="005D7E48">
        <w:rPr>
          <w:rFonts w:cstheme="minorHAnsi"/>
          <w:spacing w:val="4"/>
        </w:rPr>
        <w:t>s</w:t>
      </w:r>
      <w:r w:rsidRPr="005D7E48">
        <w:rPr>
          <w:rFonts w:cstheme="minorHAnsi"/>
        </w:rPr>
        <w:t>;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 xml:space="preserve">and 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</w:rPr>
        <w:t xml:space="preserve">t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ith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ti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ely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and eff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cie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t transi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ions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  <w:spacing w:val="-2"/>
        </w:rPr>
        <w:t>wi</w:t>
      </w:r>
      <w:r w:rsidRPr="005D7E48">
        <w:rPr>
          <w:rFonts w:cstheme="minorHAnsi"/>
        </w:rPr>
        <w:t>thin t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l</w:t>
      </w:r>
      <w:r w:rsidRPr="005D7E48">
        <w:rPr>
          <w:rFonts w:cstheme="minorHAnsi"/>
          <w:spacing w:val="1"/>
        </w:rPr>
        <w:t>v</w:t>
      </w:r>
      <w:r w:rsidRPr="005D7E48">
        <w:rPr>
          <w:rFonts w:cstheme="minorHAnsi"/>
        </w:rPr>
        <w:t>e</w:t>
      </w:r>
      <w:r w:rsidR="00B34EAF" w:rsidRPr="005D7E48">
        <w:rPr>
          <w:rFonts w:cstheme="minorHAnsi"/>
        </w:rPr>
        <w:t xml:space="preserve"> (12)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mont</w:t>
      </w:r>
      <w:r w:rsidRPr="005D7E48">
        <w:rPr>
          <w:rFonts w:cstheme="minorHAnsi"/>
          <w:spacing w:val="-3"/>
        </w:rPr>
        <w:t>h</w:t>
      </w:r>
      <w:r w:rsidRPr="005D7E48">
        <w:rPr>
          <w:rFonts w:cstheme="minorHAnsi"/>
        </w:rPr>
        <w:t>s of i</w:t>
      </w:r>
      <w:r w:rsidRPr="005D7E48">
        <w:rPr>
          <w:rFonts w:cstheme="minorHAnsi"/>
          <w:spacing w:val="-1"/>
        </w:rPr>
        <w:t>n</w:t>
      </w:r>
      <w:r w:rsidRPr="005D7E48">
        <w:rPr>
          <w:rFonts w:cstheme="minorHAnsi"/>
        </w:rPr>
        <w:t>itia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ion of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the Tr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nsi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io</w:t>
      </w:r>
      <w:r w:rsidRPr="005D7E48">
        <w:rPr>
          <w:rFonts w:cstheme="minorHAnsi"/>
          <w:spacing w:val="1"/>
        </w:rPr>
        <w:t>n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 xml:space="preserve">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ouche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. Tran</w:t>
      </w:r>
      <w:r w:rsidRPr="005D7E48">
        <w:rPr>
          <w:rFonts w:cstheme="minorHAnsi"/>
          <w:spacing w:val="-3"/>
        </w:rPr>
        <w:t>s</w:t>
      </w:r>
      <w:r w:rsidRPr="005D7E48">
        <w:rPr>
          <w:rFonts w:cstheme="minorHAnsi"/>
        </w:rPr>
        <w:t>iti</w:t>
      </w:r>
      <w:r w:rsidRPr="005D7E48">
        <w:rPr>
          <w:rFonts w:cstheme="minorHAnsi"/>
          <w:spacing w:val="-2"/>
        </w:rPr>
        <w:t>o</w:t>
      </w:r>
      <w:r w:rsidRPr="005D7E48">
        <w:rPr>
          <w:rFonts w:cstheme="minorHAnsi"/>
        </w:rPr>
        <w:t xml:space="preserve">nal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c</w:t>
      </w:r>
      <w:r w:rsidRPr="005D7E48">
        <w:rPr>
          <w:rFonts w:cstheme="minorHAnsi"/>
          <w:spacing w:val="-3"/>
        </w:rPr>
        <w:t>h</w:t>
      </w:r>
      <w:r w:rsidRPr="005D7E48">
        <w:rPr>
          <w:rFonts w:cstheme="minorHAnsi"/>
        </w:rPr>
        <w:t>ers m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y be extend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 xml:space="preserve">d </w:t>
      </w:r>
      <w:r w:rsidR="00B34EAF" w:rsidRPr="005D7E48">
        <w:rPr>
          <w:rFonts w:cstheme="minorHAnsi"/>
        </w:rPr>
        <w:t xml:space="preserve">beyond twelve (12) months 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 xml:space="preserve">ith 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ppro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 xml:space="preserve">al </w:t>
      </w:r>
      <w:r w:rsidR="00217DFC" w:rsidRPr="005D7E48">
        <w:rPr>
          <w:rFonts w:cstheme="minorHAnsi"/>
        </w:rPr>
        <w:t>from</w:t>
      </w:r>
      <w:r w:rsidRPr="005D7E48">
        <w:rPr>
          <w:rFonts w:cstheme="minorHAnsi"/>
        </w:rPr>
        <w:t xml:space="preserve"> 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he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  <w:spacing w:val="-2"/>
        </w:rPr>
        <w:t>R</w:t>
      </w:r>
      <w:r w:rsidRPr="005D7E48">
        <w:rPr>
          <w:rFonts w:cstheme="minorHAnsi"/>
        </w:rPr>
        <w:t xml:space="preserve">egional </w:t>
      </w:r>
      <w:r w:rsidRPr="005D7E48">
        <w:rPr>
          <w:rFonts w:cstheme="minorHAnsi"/>
          <w:spacing w:val="-1"/>
        </w:rPr>
        <w:t>S</w:t>
      </w:r>
      <w:r w:rsidRPr="005D7E48">
        <w:rPr>
          <w:rFonts w:cstheme="minorHAnsi"/>
          <w:spacing w:val="-4"/>
        </w:rPr>
        <w:t>A</w:t>
      </w:r>
      <w:r w:rsidRPr="005D7E48">
        <w:rPr>
          <w:rFonts w:cstheme="minorHAnsi"/>
        </w:rPr>
        <w:t>MH</w:t>
      </w:r>
      <w:r w:rsidRPr="005D7E48">
        <w:rPr>
          <w:rFonts w:cstheme="minorHAnsi"/>
          <w:spacing w:val="-1"/>
        </w:rPr>
        <w:t xml:space="preserve"> </w:t>
      </w:r>
      <w:r w:rsidRPr="005D7E48">
        <w:rPr>
          <w:rFonts w:cstheme="minorHAnsi"/>
          <w:spacing w:val="-2"/>
        </w:rPr>
        <w:t>D</w:t>
      </w:r>
      <w:r w:rsidRPr="005D7E48">
        <w:rPr>
          <w:rFonts w:cstheme="minorHAnsi"/>
        </w:rPr>
        <w:t>irector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or d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signe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.</w:t>
      </w:r>
    </w:p>
    <w:p w14:paraId="1C3ABDCA" w14:textId="591FAB53" w:rsidR="00AA6555" w:rsidRPr="005D7E48" w:rsidRDefault="00AA6555" w:rsidP="005D7E48">
      <w:pPr>
        <w:pStyle w:val="BodyText"/>
        <w:numPr>
          <w:ilvl w:val="0"/>
          <w:numId w:val="15"/>
        </w:numPr>
        <w:tabs>
          <w:tab w:val="left" w:pos="1180"/>
        </w:tabs>
        <w:spacing w:before="120" w:after="120"/>
        <w:ind w:right="323"/>
        <w:rPr>
          <w:rFonts w:cstheme="minorHAnsi"/>
        </w:rPr>
      </w:pPr>
      <w:r w:rsidRPr="005D7E48">
        <w:rPr>
          <w:rFonts w:cstheme="minorHAnsi"/>
          <w:spacing w:val="-2"/>
        </w:rPr>
        <w:t>D</w:t>
      </w:r>
      <w:r w:rsidRPr="005D7E48">
        <w:rPr>
          <w:rFonts w:cstheme="minorHAnsi"/>
        </w:rPr>
        <w:t>evelop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 data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 xml:space="preserve">and 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om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uni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ations</w:t>
      </w:r>
      <w:r w:rsidRPr="005D7E48">
        <w:rPr>
          <w:rFonts w:cstheme="minorHAnsi"/>
          <w:spacing w:val="-1"/>
        </w:rPr>
        <w:t xml:space="preserve"> 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>y</w:t>
      </w:r>
      <w:r w:rsidRPr="005D7E48">
        <w:rPr>
          <w:rFonts w:cstheme="minorHAnsi"/>
        </w:rPr>
        <w:t>stem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to tra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k 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d m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nage referr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l</w:t>
      </w:r>
      <w:r w:rsidRPr="005D7E48">
        <w:rPr>
          <w:rFonts w:cstheme="minorHAnsi"/>
          <w:spacing w:val="2"/>
        </w:rPr>
        <w:t>s</w:t>
      </w:r>
      <w:r w:rsidRPr="005D7E48">
        <w:rPr>
          <w:rFonts w:cstheme="minorHAnsi"/>
        </w:rPr>
        <w:t>, t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an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itio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s, </w:t>
      </w:r>
      <w:r w:rsidR="00B13409" w:rsidRPr="005D7E48">
        <w:rPr>
          <w:rFonts w:cstheme="minorHAnsi"/>
        </w:rPr>
        <w:t>v</w:t>
      </w:r>
      <w:r w:rsidR="00B13409" w:rsidRPr="005D7E48">
        <w:rPr>
          <w:rFonts w:cstheme="minorHAnsi"/>
          <w:spacing w:val="-3"/>
        </w:rPr>
        <w:t>ou</w:t>
      </w:r>
      <w:r w:rsidR="00B13409" w:rsidRPr="005D7E48">
        <w:rPr>
          <w:rFonts w:cstheme="minorHAnsi"/>
        </w:rPr>
        <w:t>chers,</w:t>
      </w:r>
      <w:r w:rsidRPr="005D7E48">
        <w:rPr>
          <w:rFonts w:cstheme="minorHAnsi"/>
        </w:rPr>
        <w:t xml:space="preserve"> 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nd outco</w:t>
      </w:r>
      <w:r w:rsidRPr="005D7E48">
        <w:rPr>
          <w:rFonts w:cstheme="minorHAnsi"/>
          <w:spacing w:val="-3"/>
        </w:rPr>
        <w:t>m</w:t>
      </w:r>
      <w:r w:rsidRPr="005D7E48">
        <w:rPr>
          <w:rFonts w:cstheme="minorHAnsi"/>
        </w:rPr>
        <w:t>es.</w:t>
      </w:r>
    </w:p>
    <w:p w14:paraId="148FABFA" w14:textId="6954E38D" w:rsidR="00AA6555" w:rsidRPr="005D7E48" w:rsidRDefault="00AA6555" w:rsidP="005D7E48">
      <w:pPr>
        <w:pStyle w:val="BodyText"/>
        <w:numPr>
          <w:ilvl w:val="0"/>
          <w:numId w:val="15"/>
        </w:numPr>
        <w:tabs>
          <w:tab w:val="left" w:pos="1180"/>
        </w:tabs>
        <w:spacing w:before="120" w:after="120"/>
        <w:ind w:right="297"/>
        <w:rPr>
          <w:rFonts w:cstheme="minorHAnsi"/>
        </w:rPr>
      </w:pPr>
      <w:r w:rsidRPr="005D7E48">
        <w:rPr>
          <w:rFonts w:cstheme="minorHAnsi"/>
          <w:spacing w:val="-2"/>
        </w:rPr>
        <w:t>D</w:t>
      </w:r>
      <w:r w:rsidRPr="005D7E48">
        <w:rPr>
          <w:rFonts w:cstheme="minorHAnsi"/>
        </w:rPr>
        <w:t xml:space="preserve">evelop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ri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ten ag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eem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 xml:space="preserve">nts </w:t>
      </w:r>
      <w:r w:rsidRPr="005D7E48">
        <w:rPr>
          <w:rFonts w:cstheme="minorHAnsi"/>
          <w:spacing w:val="-4"/>
        </w:rPr>
        <w:t>w</w:t>
      </w:r>
      <w:r w:rsidRPr="005D7E48">
        <w:rPr>
          <w:rFonts w:cstheme="minorHAnsi"/>
        </w:rPr>
        <w:t>ith c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mmu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ity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partne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s (</w:t>
      </w:r>
      <w:r w:rsidR="00B13409" w:rsidRPr="005D7E48">
        <w:rPr>
          <w:rFonts w:cstheme="minorHAnsi"/>
        </w:rPr>
        <w:t>i.e.,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3"/>
        </w:rPr>
        <w:t>p</w:t>
      </w:r>
      <w:r w:rsidRPr="005D7E48">
        <w:rPr>
          <w:rFonts w:cstheme="minorHAnsi"/>
        </w:rPr>
        <w:t>ecia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</w:rPr>
        <w:t>t g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oup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, ho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sing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age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 xml:space="preserve">ies, </w:t>
      </w:r>
      <w:r w:rsidR="00B13409" w:rsidRPr="005D7E48">
        <w:rPr>
          <w:rFonts w:cstheme="minorHAnsi"/>
        </w:rPr>
        <w:t>hospi</w:t>
      </w:r>
      <w:r w:rsidR="00B13409" w:rsidRPr="005D7E48">
        <w:rPr>
          <w:rFonts w:cstheme="minorHAnsi"/>
          <w:spacing w:val="-3"/>
        </w:rPr>
        <w:t>t</w:t>
      </w:r>
      <w:r w:rsidR="00B13409" w:rsidRPr="005D7E48">
        <w:rPr>
          <w:rFonts w:cstheme="minorHAnsi"/>
        </w:rPr>
        <w:t>als,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 xml:space="preserve">and 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om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uni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y age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cies)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hat 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ncl</w:t>
      </w:r>
      <w:r w:rsidRPr="005D7E48">
        <w:rPr>
          <w:rFonts w:cstheme="minorHAnsi"/>
          <w:spacing w:val="-2"/>
        </w:rPr>
        <w:t>u</w:t>
      </w:r>
      <w:r w:rsidRPr="005D7E48">
        <w:rPr>
          <w:rFonts w:cstheme="minorHAnsi"/>
        </w:rPr>
        <w:t>de g</w:t>
      </w:r>
      <w:r w:rsidRPr="005D7E48">
        <w:rPr>
          <w:rFonts w:cstheme="minorHAnsi"/>
          <w:spacing w:val="-2"/>
        </w:rPr>
        <w:t>u</w:t>
      </w:r>
      <w:r w:rsidRPr="005D7E48">
        <w:rPr>
          <w:rFonts w:cstheme="minorHAnsi"/>
        </w:rPr>
        <w:t>ide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ines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nd exp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cta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ions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for referr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l 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d trans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tion proce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ses.</w:t>
      </w:r>
    </w:p>
    <w:p w14:paraId="66C55522" w14:textId="77777777" w:rsidR="00AA6555" w:rsidRPr="005D7E48" w:rsidRDefault="00AA6555" w:rsidP="005D7E48">
      <w:pPr>
        <w:pStyle w:val="BodyText"/>
        <w:numPr>
          <w:ilvl w:val="0"/>
          <w:numId w:val="16"/>
        </w:numPr>
        <w:tabs>
          <w:tab w:val="left" w:pos="1180"/>
        </w:tabs>
        <w:spacing w:before="120" w:after="120"/>
        <w:rPr>
          <w:rFonts w:cstheme="minorHAnsi"/>
        </w:rPr>
      </w:pPr>
      <w:r w:rsidRPr="005D7E48">
        <w:rPr>
          <w:rFonts w:cstheme="minorHAnsi"/>
          <w:spacing w:val="-2"/>
        </w:rPr>
        <w:t>U</w:t>
      </w:r>
      <w:r w:rsidRPr="005D7E48">
        <w:rPr>
          <w:rFonts w:cstheme="minorHAnsi"/>
        </w:rPr>
        <w:t>se a st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ndard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zed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as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es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m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nt proc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2"/>
        </w:rPr>
        <w:t>s</w:t>
      </w:r>
      <w:r w:rsidRPr="005D7E48">
        <w:rPr>
          <w:rFonts w:cstheme="minorHAnsi"/>
        </w:rPr>
        <w:t>.</w:t>
      </w:r>
    </w:p>
    <w:p w14:paraId="3B5FE5D9" w14:textId="7E8DDA73" w:rsidR="00112735" w:rsidRPr="005D7E48" w:rsidRDefault="00AA6555" w:rsidP="005D7E48">
      <w:pPr>
        <w:pStyle w:val="BodyText"/>
        <w:numPr>
          <w:ilvl w:val="0"/>
          <w:numId w:val="17"/>
        </w:numPr>
        <w:tabs>
          <w:tab w:val="left" w:pos="1180"/>
        </w:tabs>
        <w:spacing w:before="120" w:after="120"/>
        <w:ind w:right="102"/>
        <w:rPr>
          <w:rFonts w:cstheme="minorHAnsi"/>
        </w:rPr>
      </w:pPr>
      <w:r w:rsidRPr="005D7E48">
        <w:rPr>
          <w:rFonts w:cstheme="minorHAnsi"/>
          <w:spacing w:val="-2"/>
        </w:rPr>
        <w:t>R</w:t>
      </w:r>
      <w:r w:rsidRPr="005D7E48">
        <w:rPr>
          <w:rFonts w:cstheme="minorHAnsi"/>
        </w:rPr>
        <w:t>eport ser</w:t>
      </w:r>
      <w:r w:rsidRPr="005D7E48">
        <w:rPr>
          <w:rFonts w:cstheme="minorHAnsi"/>
          <w:spacing w:val="-3"/>
        </w:rPr>
        <w:t>v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c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data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in a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cord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 xml:space="preserve">nce 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 xml:space="preserve">ith </w:t>
      </w:r>
      <w:r w:rsidRPr="005D7E48">
        <w:rPr>
          <w:rFonts w:cstheme="minorHAnsi"/>
          <w:spacing w:val="-1"/>
        </w:rPr>
        <w:t>D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 xml:space="preserve">F </w:t>
      </w:r>
      <w:r w:rsidRPr="005D7E48">
        <w:rPr>
          <w:rFonts w:cstheme="minorHAnsi"/>
          <w:spacing w:val="-1"/>
        </w:rPr>
        <w:t>P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3"/>
        </w:rPr>
        <w:t>m</w:t>
      </w:r>
      <w:r w:rsidRPr="005D7E48">
        <w:rPr>
          <w:rFonts w:cstheme="minorHAnsi"/>
        </w:rPr>
        <w:t>phlet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15</w:t>
      </w:r>
      <w:r w:rsidRPr="005D7E48">
        <w:rPr>
          <w:rFonts w:cstheme="minorHAnsi"/>
          <w:spacing w:val="2"/>
        </w:rPr>
        <w:t>5</w:t>
      </w:r>
      <w:r w:rsidRPr="005D7E48">
        <w:rPr>
          <w:rFonts w:cstheme="minorHAnsi"/>
          <w:spacing w:val="-1"/>
        </w:rPr>
        <w:t>-</w:t>
      </w:r>
      <w:r w:rsidRPr="005D7E48">
        <w:rPr>
          <w:rFonts w:cstheme="minorHAnsi"/>
        </w:rPr>
        <w:t>2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 xml:space="preserve">and 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ub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 xml:space="preserve">it a </w:t>
      </w:r>
      <w:r w:rsidR="00C917D8" w:rsidRPr="005D7E48">
        <w:rPr>
          <w:rFonts w:cstheme="minorHAnsi"/>
        </w:rPr>
        <w:t xml:space="preserve">quarterly summary incidental report </w:t>
      </w:r>
      <w:r w:rsidR="002C2CE1" w:rsidRPr="005D7E48">
        <w:rPr>
          <w:rFonts w:cstheme="minorHAnsi"/>
        </w:rPr>
        <w:t xml:space="preserve">using </w:t>
      </w:r>
      <w:r w:rsidR="002C2CE1" w:rsidRPr="005D7E48">
        <w:rPr>
          <w:rFonts w:cstheme="minorHAnsi"/>
          <w:b/>
          <w:bCs/>
        </w:rPr>
        <w:t>Template 32 – Transitional Voucher Incidental Report</w:t>
      </w:r>
      <w:r w:rsidR="00C917D8" w:rsidRPr="005D7E48">
        <w:rPr>
          <w:rFonts w:cstheme="minorHAnsi"/>
        </w:rPr>
        <w:t xml:space="preserve"> </w:t>
      </w:r>
      <w:r w:rsidRPr="005D7E48">
        <w:rPr>
          <w:rFonts w:cstheme="minorHAnsi"/>
        </w:rPr>
        <w:t>l</w:t>
      </w:r>
      <w:r w:rsidRPr="005D7E48">
        <w:rPr>
          <w:rFonts w:cstheme="minorHAnsi"/>
          <w:spacing w:val="1"/>
        </w:rPr>
        <w:t>i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ing </w:t>
      </w:r>
      <w:bookmarkStart w:id="7" w:name="_Hlk65237215"/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he </w:t>
      </w:r>
      <w:r w:rsidR="00C917D8" w:rsidRPr="005D7E48">
        <w:rPr>
          <w:rFonts w:cstheme="minorHAnsi"/>
        </w:rPr>
        <w:t xml:space="preserve">total number of individuals served and </w:t>
      </w:r>
      <w:r w:rsidRPr="005D7E48">
        <w:rPr>
          <w:rFonts w:cstheme="minorHAnsi"/>
        </w:rPr>
        <w:t>typ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 of Incid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 xml:space="preserve">ntal </w:t>
      </w:r>
      <w:r w:rsidRPr="005D7E48">
        <w:rPr>
          <w:rFonts w:cstheme="minorHAnsi"/>
          <w:spacing w:val="-4"/>
        </w:rPr>
        <w:t>E</w:t>
      </w:r>
      <w:r w:rsidRPr="005D7E48">
        <w:rPr>
          <w:rFonts w:cstheme="minorHAnsi"/>
        </w:rPr>
        <w:t>xpen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e se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vi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2"/>
        </w:rPr>
        <w:t>s</w:t>
      </w:r>
      <w:bookmarkEnd w:id="7"/>
      <w:r w:rsidRPr="005D7E48">
        <w:rPr>
          <w:rFonts w:cstheme="minorHAnsi"/>
        </w:rPr>
        <w:t xml:space="preserve">, 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s sp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cif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 xml:space="preserve">ed in </w:t>
      </w:r>
      <w:r w:rsidRPr="005D7E48">
        <w:rPr>
          <w:rFonts w:cstheme="minorHAnsi"/>
          <w:spacing w:val="-4"/>
        </w:rPr>
        <w:t>S</w:t>
      </w:r>
      <w:r w:rsidRPr="005D7E48">
        <w:rPr>
          <w:rFonts w:cstheme="minorHAnsi"/>
        </w:rPr>
        <w:t>ecti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 xml:space="preserve">n </w:t>
      </w:r>
      <w:r w:rsidRPr="005D7E48">
        <w:rPr>
          <w:rFonts w:cstheme="minorHAnsi"/>
          <w:spacing w:val="1"/>
        </w:rPr>
        <w:t>D</w:t>
      </w:r>
      <w:r w:rsidRPr="005D7E48">
        <w:rPr>
          <w:rFonts w:cstheme="minorHAnsi"/>
        </w:rPr>
        <w:t>.</w:t>
      </w:r>
    </w:p>
    <w:p w14:paraId="6EA7A60B" w14:textId="77777777" w:rsidR="003139F9" w:rsidRPr="005D7E48" w:rsidRDefault="003139F9" w:rsidP="005D7E48">
      <w:pPr>
        <w:pStyle w:val="BASICBullet1"/>
        <w:numPr>
          <w:ilvl w:val="0"/>
          <w:numId w:val="0"/>
        </w:numPr>
        <w:spacing w:line="240" w:lineRule="auto"/>
        <w:ind w:left="540" w:hanging="360"/>
        <w:rPr>
          <w:rFonts w:ascii="Arial Narrow" w:hAnsi="Arial Narrow" w:cstheme="minorHAnsi"/>
          <w:b/>
          <w:bCs/>
          <w:sz w:val="22"/>
          <w:szCs w:val="22"/>
          <w:lang w:val="en-US"/>
        </w:rPr>
      </w:pPr>
      <w:r w:rsidRPr="005D7E48">
        <w:rPr>
          <w:rFonts w:ascii="Arial Narrow" w:hAnsi="Arial Narrow" w:cstheme="minorHAnsi"/>
          <w:b/>
          <w:bCs/>
          <w:sz w:val="22"/>
          <w:szCs w:val="22"/>
          <w:lang w:val="en-US"/>
        </w:rPr>
        <w:t xml:space="preserve">Network Service Providers shall: </w:t>
      </w:r>
    </w:p>
    <w:p w14:paraId="3099EBA8" w14:textId="311AB1A8" w:rsidR="00AA6555" w:rsidRPr="005D7E48" w:rsidRDefault="00AA6555" w:rsidP="005D7E48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/>
        <w:ind w:right="436"/>
        <w:rPr>
          <w:rFonts w:cstheme="minorHAnsi"/>
        </w:rPr>
      </w:pPr>
      <w:r w:rsidRPr="005D7E48">
        <w:rPr>
          <w:rFonts w:cstheme="minorHAnsi"/>
          <w:spacing w:val="-1"/>
        </w:rPr>
        <w:t>P</w:t>
      </w:r>
      <w:r w:rsidRPr="005D7E48">
        <w:rPr>
          <w:rFonts w:cstheme="minorHAnsi"/>
        </w:rPr>
        <w:t xml:space="preserve">rovide </w:t>
      </w:r>
      <w:r w:rsidRPr="005D7E48">
        <w:rPr>
          <w:rFonts w:cstheme="minorHAnsi"/>
          <w:spacing w:val="-1"/>
        </w:rPr>
        <w:t>C</w:t>
      </w:r>
      <w:r w:rsidRPr="005D7E48">
        <w:rPr>
          <w:rFonts w:cstheme="minorHAnsi"/>
        </w:rPr>
        <w:t xml:space="preserve">are 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ordin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tion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vi</w:t>
      </w:r>
      <w:r w:rsidRPr="005D7E48">
        <w:rPr>
          <w:rFonts w:cstheme="minorHAnsi"/>
          <w:spacing w:val="1"/>
        </w:rPr>
        <w:t>c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 to coord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nate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ces</w:t>
      </w:r>
      <w:r w:rsidRPr="005D7E48">
        <w:rPr>
          <w:rFonts w:cstheme="minorHAnsi"/>
          <w:spacing w:val="-2"/>
        </w:rPr>
        <w:t xml:space="preserve"> wi</w:t>
      </w:r>
      <w:r w:rsidRPr="005D7E48">
        <w:rPr>
          <w:rFonts w:cstheme="minorHAnsi"/>
        </w:rPr>
        <w:t>th other pr</w:t>
      </w:r>
      <w:r w:rsidRPr="005D7E48">
        <w:rPr>
          <w:rFonts w:cstheme="minorHAnsi"/>
          <w:spacing w:val="-2"/>
        </w:rPr>
        <w:t>o</w:t>
      </w:r>
      <w:r w:rsidRPr="005D7E48">
        <w:rPr>
          <w:rFonts w:cstheme="minorHAnsi"/>
        </w:rPr>
        <w:t>vi</w:t>
      </w:r>
      <w:r w:rsidRPr="005D7E48">
        <w:rPr>
          <w:rFonts w:cstheme="minorHAnsi"/>
          <w:spacing w:val="-2"/>
        </w:rPr>
        <w:t>d</w:t>
      </w:r>
      <w:r w:rsidRPr="005D7E48">
        <w:rPr>
          <w:rFonts w:cstheme="minorHAnsi"/>
        </w:rPr>
        <w:t>ers 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d orga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-2"/>
        </w:rPr>
        <w:t>z</w:t>
      </w:r>
      <w:r w:rsidRPr="005D7E48">
        <w:rPr>
          <w:rFonts w:cstheme="minorHAnsi"/>
        </w:rPr>
        <w:t>ations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 xml:space="preserve">to ensure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he ne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>ds of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the par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c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 xml:space="preserve">pant are 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ddre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 xml:space="preserve">sed 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t any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gi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en tim</w:t>
      </w:r>
      <w:r w:rsidRPr="005D7E48">
        <w:rPr>
          <w:rFonts w:cstheme="minorHAnsi"/>
          <w:spacing w:val="-3"/>
        </w:rPr>
        <w:t>e</w:t>
      </w:r>
      <w:r w:rsidR="002C2CE1" w:rsidRPr="005D7E48">
        <w:rPr>
          <w:rFonts w:cstheme="minorHAnsi"/>
          <w:spacing w:val="-3"/>
        </w:rPr>
        <w:t>,</w:t>
      </w:r>
    </w:p>
    <w:p w14:paraId="1BF26905" w14:textId="6CBB583E" w:rsidR="00AA6555" w:rsidRPr="005D7E48" w:rsidRDefault="00AA6555" w:rsidP="005D7E48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/>
        <w:ind w:right="436"/>
        <w:rPr>
          <w:rFonts w:cstheme="minorHAnsi"/>
          <w:spacing w:val="-1"/>
        </w:rPr>
      </w:pPr>
      <w:r w:rsidRPr="005D7E48">
        <w:rPr>
          <w:rFonts w:cstheme="minorHAnsi"/>
          <w:spacing w:val="-1"/>
        </w:rPr>
        <w:t xml:space="preserve">Utilize the </w:t>
      </w:r>
      <w:r w:rsidR="00B34EAF" w:rsidRPr="005D7E48">
        <w:rPr>
          <w:rFonts w:cstheme="minorHAnsi"/>
          <w:spacing w:val="-1"/>
        </w:rPr>
        <w:t>SSI/SSDI Outreach, Access, and Recovery (</w:t>
      </w:r>
      <w:r w:rsidRPr="005D7E48">
        <w:rPr>
          <w:rFonts w:cstheme="minorHAnsi"/>
          <w:spacing w:val="-1"/>
        </w:rPr>
        <w:t>SOAR</w:t>
      </w:r>
      <w:r w:rsidR="00B34EAF" w:rsidRPr="005D7E48">
        <w:rPr>
          <w:rFonts w:cstheme="minorHAnsi"/>
          <w:spacing w:val="-1"/>
        </w:rPr>
        <w:t>)</w:t>
      </w:r>
      <w:r w:rsidRPr="005D7E48">
        <w:rPr>
          <w:rFonts w:cstheme="minorHAnsi"/>
          <w:spacing w:val="-1"/>
        </w:rPr>
        <w:t xml:space="preserve"> model to assist project participants in applying for SSI/SSDI benefits</w:t>
      </w:r>
      <w:r w:rsidR="002C2CE1" w:rsidRPr="005D7E48">
        <w:rPr>
          <w:rFonts w:cstheme="minorHAnsi"/>
          <w:spacing w:val="-1"/>
        </w:rPr>
        <w:t>,</w:t>
      </w:r>
    </w:p>
    <w:p w14:paraId="3DB3A841" w14:textId="18B246DE" w:rsidR="00AA6555" w:rsidRPr="005D7E48" w:rsidRDefault="00AA6555" w:rsidP="005D7E48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/>
        <w:ind w:right="90"/>
        <w:rPr>
          <w:rFonts w:cstheme="minorHAnsi"/>
          <w:spacing w:val="-1"/>
        </w:rPr>
      </w:pPr>
      <w:r w:rsidRPr="005D7E48">
        <w:rPr>
          <w:rFonts w:cstheme="minorHAnsi"/>
          <w:spacing w:val="-1"/>
        </w:rPr>
        <w:t>Monitor each participant’s progress and work with providers to adjust services or providers as needed</w:t>
      </w:r>
      <w:r w:rsidR="002C2CE1" w:rsidRPr="005D7E48">
        <w:rPr>
          <w:rFonts w:cstheme="minorHAnsi"/>
          <w:spacing w:val="-1"/>
        </w:rPr>
        <w:t>,</w:t>
      </w:r>
    </w:p>
    <w:p w14:paraId="304A8B5F" w14:textId="0CA2A41D" w:rsidR="00AA6555" w:rsidRPr="005D7E48" w:rsidRDefault="00AA6555" w:rsidP="005D7E48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/>
        <w:ind w:right="436"/>
        <w:rPr>
          <w:rFonts w:cstheme="minorHAnsi"/>
          <w:spacing w:val="-1"/>
        </w:rPr>
      </w:pPr>
      <w:r w:rsidRPr="005D7E48">
        <w:rPr>
          <w:rFonts w:cstheme="minorHAnsi"/>
          <w:spacing w:val="-1"/>
        </w:rPr>
        <w:t>Ensure Transitional Voucher funds are used only for services and supports that cannot be paid for by another funding source</w:t>
      </w:r>
      <w:r w:rsidR="002C2CE1" w:rsidRPr="005D7E48">
        <w:rPr>
          <w:rFonts w:cstheme="minorHAnsi"/>
          <w:spacing w:val="-1"/>
        </w:rPr>
        <w:t>,</w:t>
      </w:r>
      <w:r w:rsidRPr="005D7E48">
        <w:rPr>
          <w:rFonts w:cstheme="minorHAnsi"/>
          <w:spacing w:val="-1"/>
        </w:rPr>
        <w:t xml:space="preserve"> specifically:</w:t>
      </w:r>
    </w:p>
    <w:p w14:paraId="36D19979" w14:textId="716F4831" w:rsidR="00AA6555" w:rsidRPr="005D7E48" w:rsidRDefault="00AA6555" w:rsidP="005D7E48">
      <w:pPr>
        <w:pStyle w:val="BodyText"/>
        <w:numPr>
          <w:ilvl w:val="2"/>
          <w:numId w:val="19"/>
        </w:numPr>
        <w:tabs>
          <w:tab w:val="left" w:pos="1540"/>
        </w:tabs>
        <w:spacing w:before="120" w:after="120"/>
        <w:ind w:right="455"/>
        <w:rPr>
          <w:rFonts w:cstheme="minorHAnsi"/>
        </w:rPr>
      </w:pP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et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>ork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 P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iders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d </w:t>
      </w:r>
      <w:r w:rsidRPr="005D7E48">
        <w:rPr>
          <w:rFonts w:cstheme="minorHAnsi"/>
          <w:spacing w:val="1"/>
        </w:rPr>
        <w:t>p</w:t>
      </w:r>
      <w:r w:rsidRPr="005D7E48">
        <w:rPr>
          <w:rFonts w:cstheme="minorHAnsi"/>
        </w:rPr>
        <w:t>arti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ipan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 xml:space="preserve">are 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esp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nsi</w:t>
      </w:r>
      <w:r w:rsidRPr="005D7E48">
        <w:rPr>
          <w:rFonts w:cstheme="minorHAnsi"/>
          <w:spacing w:val="-2"/>
        </w:rPr>
        <w:t>b</w:t>
      </w:r>
      <w:r w:rsidRPr="005D7E48">
        <w:rPr>
          <w:rFonts w:cstheme="minorHAnsi"/>
        </w:rPr>
        <w:t>le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for loc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ting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other</w:t>
      </w:r>
      <w:r w:rsidRPr="005D7E48">
        <w:rPr>
          <w:rFonts w:cstheme="minorHAnsi"/>
          <w:spacing w:val="-1"/>
        </w:rPr>
        <w:t xml:space="preserve"> </w:t>
      </w:r>
      <w:r w:rsidRPr="005D7E48">
        <w:rPr>
          <w:rFonts w:cstheme="minorHAnsi"/>
        </w:rPr>
        <w:t>n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n</w:t>
      </w:r>
      <w:r w:rsidRPr="005D7E48">
        <w:rPr>
          <w:rFonts w:cstheme="minorHAnsi"/>
          <w:spacing w:val="-1"/>
        </w:rPr>
        <w:t>-SA</w:t>
      </w:r>
      <w:r w:rsidRPr="005D7E48">
        <w:rPr>
          <w:rFonts w:cstheme="minorHAnsi"/>
        </w:rPr>
        <w:t>MH</w:t>
      </w:r>
      <w:r w:rsidRPr="005D7E48">
        <w:rPr>
          <w:rFonts w:cstheme="minorHAnsi"/>
          <w:spacing w:val="-1"/>
        </w:rPr>
        <w:t xml:space="preserve"> </w:t>
      </w:r>
      <w:r w:rsidRPr="005D7E48">
        <w:rPr>
          <w:rFonts w:cstheme="minorHAnsi"/>
          <w:spacing w:val="-3"/>
        </w:rPr>
        <w:t>p</w:t>
      </w:r>
      <w:r w:rsidRPr="005D7E48">
        <w:rPr>
          <w:rFonts w:cstheme="minorHAnsi"/>
        </w:rPr>
        <w:t>ayor sourc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>s for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or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ppo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ts</w:t>
      </w:r>
      <w:r w:rsidRPr="005D7E48">
        <w:rPr>
          <w:rFonts w:cstheme="minorHAnsi"/>
          <w:spacing w:val="1"/>
        </w:rPr>
        <w:t xml:space="preserve"> </w:t>
      </w:r>
      <w:r w:rsidR="001D4622" w:rsidRPr="005D7E48">
        <w:rPr>
          <w:rFonts w:cstheme="minorHAnsi"/>
        </w:rPr>
        <w:t>before</w:t>
      </w:r>
      <w:r w:rsidRPr="005D7E48">
        <w:rPr>
          <w:rFonts w:cstheme="minorHAnsi"/>
        </w:rPr>
        <w:t xml:space="preserve"> u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ing Tr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nsi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ion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 xml:space="preserve">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1"/>
        </w:rPr>
        <w:t>u</w:t>
      </w:r>
      <w:r w:rsidRPr="005D7E48">
        <w:rPr>
          <w:rFonts w:cstheme="minorHAnsi"/>
        </w:rPr>
        <w:t xml:space="preserve">cher </w:t>
      </w:r>
      <w:r w:rsidRPr="005D7E48">
        <w:rPr>
          <w:rFonts w:cstheme="minorHAnsi"/>
          <w:spacing w:val="-3"/>
        </w:rPr>
        <w:t>f</w:t>
      </w:r>
      <w:r w:rsidRPr="005D7E48">
        <w:rPr>
          <w:rFonts w:cstheme="minorHAnsi"/>
        </w:rPr>
        <w:t>unds.</w:t>
      </w:r>
    </w:p>
    <w:p w14:paraId="21F98842" w14:textId="67C34FA0" w:rsidR="00AA6555" w:rsidRPr="005D7E48" w:rsidRDefault="00AA6555" w:rsidP="005D7E48">
      <w:pPr>
        <w:pStyle w:val="BodyText"/>
        <w:numPr>
          <w:ilvl w:val="2"/>
          <w:numId w:val="19"/>
        </w:numPr>
        <w:tabs>
          <w:tab w:val="left" w:pos="1540"/>
        </w:tabs>
        <w:spacing w:before="120" w:after="120"/>
        <w:ind w:right="234"/>
        <w:rPr>
          <w:rFonts w:cstheme="minorHAnsi"/>
        </w:rPr>
      </w:pPr>
      <w:r w:rsidRPr="005D7E48">
        <w:rPr>
          <w:rFonts w:cstheme="minorHAnsi"/>
        </w:rPr>
        <w:t>In co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labora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 xml:space="preserve">ion 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 xml:space="preserve">h the </w:t>
      </w:r>
      <w:r w:rsidRPr="005D7E48">
        <w:rPr>
          <w:rFonts w:cstheme="minorHAnsi"/>
          <w:spacing w:val="-2"/>
        </w:rPr>
        <w:t>p</w:t>
      </w:r>
      <w:r w:rsidRPr="005D7E48">
        <w:rPr>
          <w:rFonts w:cstheme="minorHAnsi"/>
        </w:rPr>
        <w:t>arti</w:t>
      </w:r>
      <w:r w:rsidRPr="005D7E48">
        <w:rPr>
          <w:rFonts w:cstheme="minorHAnsi"/>
          <w:spacing w:val="-2"/>
        </w:rPr>
        <w:t>ci</w:t>
      </w:r>
      <w:r w:rsidRPr="005D7E48">
        <w:rPr>
          <w:rFonts w:cstheme="minorHAnsi"/>
        </w:rPr>
        <w:t>pant, Net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ork Se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vi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e P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ov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d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rs mu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t cer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ify</w:t>
      </w:r>
      <w:r w:rsidRPr="005D7E48">
        <w:rPr>
          <w:rFonts w:cstheme="minorHAnsi"/>
          <w:spacing w:val="3"/>
        </w:rPr>
        <w:t xml:space="preserve"> 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o other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payer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source is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2"/>
        </w:rPr>
        <w:t>v</w:t>
      </w:r>
      <w:r w:rsidRPr="005D7E48">
        <w:rPr>
          <w:rFonts w:cstheme="minorHAnsi"/>
        </w:rPr>
        <w:t>ail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 xml:space="preserve">ble 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>nd due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di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ige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ce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as exe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ci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d in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sea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ching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for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alterna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v</w:t>
      </w:r>
      <w:r w:rsidRPr="005D7E48">
        <w:rPr>
          <w:rFonts w:cstheme="minorHAnsi"/>
        </w:rPr>
        <w:t xml:space="preserve">e </w:t>
      </w:r>
      <w:r w:rsidRPr="005D7E48">
        <w:rPr>
          <w:rFonts w:cstheme="minorHAnsi"/>
          <w:spacing w:val="-3"/>
        </w:rPr>
        <w:t>f</w:t>
      </w:r>
      <w:r w:rsidRPr="005D7E48">
        <w:rPr>
          <w:rFonts w:cstheme="minorHAnsi"/>
        </w:rPr>
        <w:t>undi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g </w:t>
      </w:r>
      <w:r w:rsidR="001D4622" w:rsidRPr="005D7E48">
        <w:rPr>
          <w:rFonts w:cstheme="minorHAnsi"/>
        </w:rPr>
        <w:t>before</w:t>
      </w:r>
      <w:r w:rsidRPr="005D7E48">
        <w:rPr>
          <w:rFonts w:cstheme="minorHAnsi"/>
        </w:rPr>
        <w:t xml:space="preserve"> the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use of Transi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ional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ouc</w:t>
      </w:r>
      <w:r w:rsidRPr="005D7E48">
        <w:rPr>
          <w:rFonts w:cstheme="minorHAnsi"/>
          <w:spacing w:val="-3"/>
        </w:rPr>
        <w:t>h</w:t>
      </w:r>
      <w:r w:rsidRPr="005D7E48">
        <w:rPr>
          <w:rFonts w:cstheme="minorHAnsi"/>
        </w:rPr>
        <w:t>er fun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s.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  <w:spacing w:val="-4"/>
        </w:rPr>
        <w:t>N</w:t>
      </w:r>
      <w:r w:rsidRPr="005D7E48">
        <w:rPr>
          <w:rFonts w:cstheme="minorHAnsi"/>
        </w:rPr>
        <w:t>et</w:t>
      </w:r>
      <w:r w:rsidRPr="005D7E48">
        <w:rPr>
          <w:rFonts w:cstheme="minorHAnsi"/>
          <w:spacing w:val="-1"/>
        </w:rPr>
        <w:t>w</w:t>
      </w:r>
      <w:r w:rsidRPr="005D7E48">
        <w:rPr>
          <w:rFonts w:cstheme="minorHAnsi"/>
        </w:rPr>
        <w:t>ork Serv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ce P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vide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2"/>
        </w:rPr>
        <w:t xml:space="preserve"> </w:t>
      </w:r>
      <w:r w:rsidRPr="005D7E48">
        <w:rPr>
          <w:rFonts w:cstheme="minorHAnsi"/>
        </w:rPr>
        <w:t>m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st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sub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it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 xml:space="preserve">a 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ign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d cer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ifi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ation</w:t>
      </w:r>
      <w:r w:rsidRPr="005D7E48">
        <w:rPr>
          <w:rFonts w:cstheme="minorHAnsi"/>
          <w:spacing w:val="-1"/>
        </w:rPr>
        <w:t xml:space="preserve"> </w:t>
      </w:r>
      <w:r w:rsidRPr="005D7E48">
        <w:rPr>
          <w:rFonts w:cstheme="minorHAnsi"/>
          <w:spacing w:val="-3"/>
        </w:rPr>
        <w:t>f</w:t>
      </w:r>
      <w:r w:rsidRPr="005D7E48">
        <w:rPr>
          <w:rFonts w:cstheme="minorHAnsi"/>
        </w:rPr>
        <w:t>or each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use of Tran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ition</w:t>
      </w:r>
      <w:r w:rsidRPr="005D7E48">
        <w:rPr>
          <w:rFonts w:cstheme="minorHAnsi"/>
          <w:spacing w:val="-3"/>
        </w:rPr>
        <w:t>a</w:t>
      </w:r>
      <w:r w:rsidRPr="005D7E48">
        <w:rPr>
          <w:rFonts w:cstheme="minorHAnsi"/>
        </w:rPr>
        <w:t xml:space="preserve">l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</w:t>
      </w:r>
      <w:r w:rsidRPr="005D7E48">
        <w:rPr>
          <w:rFonts w:cstheme="minorHAnsi"/>
          <w:spacing w:val="-3"/>
        </w:rPr>
        <w:t>u</w:t>
      </w:r>
      <w:r w:rsidRPr="005D7E48">
        <w:rPr>
          <w:rFonts w:cstheme="minorHAnsi"/>
        </w:rPr>
        <w:t>cher fu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ds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 xml:space="preserve">ith the </w:t>
      </w:r>
      <w:r w:rsidRPr="005D7E48">
        <w:rPr>
          <w:rFonts w:cstheme="minorHAnsi"/>
          <w:spacing w:val="-2"/>
        </w:rPr>
        <w:t>m</w:t>
      </w:r>
      <w:r w:rsidRPr="005D7E48">
        <w:rPr>
          <w:rFonts w:cstheme="minorHAnsi"/>
        </w:rPr>
        <w:t>onth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y i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vo</w:t>
      </w:r>
      <w:r w:rsidRPr="005D7E48">
        <w:rPr>
          <w:rFonts w:cstheme="minorHAnsi"/>
          <w:spacing w:val="-2"/>
        </w:rPr>
        <w:t>i</w:t>
      </w:r>
      <w:r w:rsidRPr="005D7E48">
        <w:rPr>
          <w:rFonts w:cstheme="minorHAnsi"/>
        </w:rPr>
        <w:t>c</w:t>
      </w:r>
      <w:r w:rsidRPr="005D7E48">
        <w:rPr>
          <w:rFonts w:cstheme="minorHAnsi"/>
          <w:spacing w:val="1"/>
        </w:rPr>
        <w:t>e</w:t>
      </w:r>
      <w:r w:rsidRPr="005D7E48">
        <w:rPr>
          <w:rFonts w:cstheme="minorHAnsi"/>
        </w:rPr>
        <w:t>.</w:t>
      </w:r>
    </w:p>
    <w:p w14:paraId="7CED0285" w14:textId="555427AA" w:rsidR="00AA6555" w:rsidRPr="005D7E48" w:rsidRDefault="00AA6555" w:rsidP="005D7E48">
      <w:pPr>
        <w:pStyle w:val="BodyText"/>
        <w:numPr>
          <w:ilvl w:val="0"/>
          <w:numId w:val="20"/>
        </w:numPr>
        <w:tabs>
          <w:tab w:val="left" w:pos="1180"/>
        </w:tabs>
        <w:spacing w:before="120" w:after="120"/>
        <w:ind w:right="436"/>
        <w:rPr>
          <w:rFonts w:cstheme="minorHAnsi"/>
          <w:spacing w:val="-1"/>
        </w:rPr>
      </w:pPr>
      <w:r w:rsidRPr="005D7E48">
        <w:rPr>
          <w:rFonts w:cstheme="minorHAnsi"/>
          <w:spacing w:val="-1"/>
        </w:rPr>
        <w:t>Establish accurate record keeping that reflects specific services offered to and provided for each participant</w:t>
      </w:r>
      <w:r w:rsidR="002C2CE1" w:rsidRPr="005D7E48">
        <w:rPr>
          <w:rFonts w:cstheme="minorHAnsi"/>
          <w:spacing w:val="-1"/>
        </w:rPr>
        <w:t>,</w:t>
      </w:r>
      <w:r w:rsidRPr="005D7E48">
        <w:rPr>
          <w:rFonts w:cstheme="minorHAnsi"/>
          <w:spacing w:val="-1"/>
        </w:rPr>
        <w:t xml:space="preserve"> and</w:t>
      </w:r>
    </w:p>
    <w:p w14:paraId="2B86B183" w14:textId="77777777" w:rsidR="00AA6555" w:rsidRPr="005D7E48" w:rsidRDefault="00AA6555" w:rsidP="005D7E48">
      <w:pPr>
        <w:pStyle w:val="BodyText"/>
        <w:numPr>
          <w:ilvl w:val="0"/>
          <w:numId w:val="20"/>
        </w:numPr>
        <w:tabs>
          <w:tab w:val="left" w:pos="1180"/>
        </w:tabs>
        <w:spacing w:before="120" w:after="120"/>
        <w:ind w:right="436"/>
        <w:rPr>
          <w:rFonts w:cstheme="minorHAnsi"/>
          <w:spacing w:val="-1"/>
        </w:rPr>
      </w:pPr>
      <w:r w:rsidRPr="005D7E48">
        <w:rPr>
          <w:rFonts w:cstheme="minorHAnsi"/>
          <w:spacing w:val="-1"/>
        </w:rPr>
        <w:t>Approve Transitional Voucher invoices and expenditures for services provided by non-Network Service Providers.</w:t>
      </w:r>
    </w:p>
    <w:p w14:paraId="7238910C" w14:textId="71DCBF4B" w:rsidR="00817DB2" w:rsidRPr="005D7E48" w:rsidRDefault="00887909" w:rsidP="005D7E48">
      <w:pPr>
        <w:pStyle w:val="Heading1"/>
        <w:numPr>
          <w:ilvl w:val="0"/>
          <w:numId w:val="0"/>
        </w:numPr>
        <w:spacing w:line="240" w:lineRule="auto"/>
        <w:jc w:val="left"/>
        <w:rPr>
          <w:rFonts w:ascii="Arial Narrow" w:hAnsi="Arial Narrow" w:cstheme="minorHAnsi"/>
          <w:b w:val="0"/>
          <w:sz w:val="22"/>
          <w:szCs w:val="22"/>
          <w:lang w:val="en-US"/>
        </w:rPr>
      </w:pPr>
      <w:r w:rsidRPr="005D7E48">
        <w:rPr>
          <w:rFonts w:ascii="Arial Narrow" w:hAnsi="Arial Narrow" w:cstheme="minorHAnsi"/>
          <w:sz w:val="22"/>
          <w:szCs w:val="22"/>
        </w:rPr>
        <w:t xml:space="preserve">Allowable </w:t>
      </w:r>
      <w:r w:rsidR="006F790E" w:rsidRPr="005D7E48">
        <w:rPr>
          <w:rFonts w:ascii="Arial Narrow" w:hAnsi="Arial Narrow" w:cstheme="minorHAnsi"/>
          <w:sz w:val="22"/>
          <w:szCs w:val="22"/>
          <w:lang w:val="en-US"/>
        </w:rPr>
        <w:t>Expenses</w:t>
      </w:r>
      <w:r w:rsidRPr="005D7E48">
        <w:rPr>
          <w:rFonts w:ascii="Arial Narrow" w:hAnsi="Arial Narrow" w:cstheme="minorHAnsi"/>
          <w:sz w:val="22"/>
          <w:szCs w:val="22"/>
          <w:lang w:val="en-US"/>
        </w:rPr>
        <w:t>:</w:t>
      </w:r>
    </w:p>
    <w:p w14:paraId="7F21706B" w14:textId="327EDB73" w:rsidR="00AA6555" w:rsidRPr="005D7E48" w:rsidRDefault="00AA6555" w:rsidP="005D7E48">
      <w:pPr>
        <w:pStyle w:val="BodyText"/>
        <w:numPr>
          <w:ilvl w:val="0"/>
          <w:numId w:val="21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>Transi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ional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  <w:spacing w:val="-1"/>
        </w:rPr>
        <w:t>V</w:t>
      </w:r>
      <w:r w:rsidRPr="005D7E48">
        <w:rPr>
          <w:rFonts w:cstheme="minorHAnsi"/>
        </w:rPr>
        <w:t>ouc</w:t>
      </w:r>
      <w:r w:rsidRPr="005D7E48">
        <w:rPr>
          <w:rFonts w:cstheme="minorHAnsi"/>
          <w:spacing w:val="-3"/>
        </w:rPr>
        <w:t>h</w:t>
      </w:r>
      <w:r w:rsidRPr="005D7E48">
        <w:rPr>
          <w:rFonts w:cstheme="minorHAnsi"/>
        </w:rPr>
        <w:t xml:space="preserve">er 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vi</w:t>
      </w:r>
      <w:r w:rsidRPr="005D7E48">
        <w:rPr>
          <w:rFonts w:cstheme="minorHAnsi"/>
          <w:spacing w:val="1"/>
        </w:rPr>
        <w:t>c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may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be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autho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i</w:t>
      </w:r>
      <w:r w:rsidRPr="005D7E48">
        <w:rPr>
          <w:rFonts w:cstheme="minorHAnsi"/>
          <w:spacing w:val="1"/>
        </w:rPr>
        <w:t>z</w:t>
      </w:r>
      <w:r w:rsidRPr="005D7E48">
        <w:rPr>
          <w:rFonts w:cstheme="minorHAnsi"/>
        </w:rPr>
        <w:t>ed</w:t>
      </w:r>
      <w:r w:rsidRPr="005D7E48">
        <w:rPr>
          <w:rFonts w:cstheme="minorHAnsi"/>
          <w:spacing w:val="-2"/>
        </w:rPr>
        <w:t xml:space="preserve"> </w:t>
      </w:r>
      <w:r w:rsidRPr="005D7E48">
        <w:rPr>
          <w:rFonts w:cstheme="minorHAnsi"/>
        </w:rPr>
        <w:t>on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y to t</w:t>
      </w:r>
      <w:r w:rsidRPr="005D7E48">
        <w:rPr>
          <w:rFonts w:cstheme="minorHAnsi"/>
          <w:spacing w:val="-2"/>
        </w:rPr>
        <w:t>h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 xml:space="preserve">extent 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hat th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 xml:space="preserve">y are 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eas</w:t>
      </w:r>
      <w:r w:rsidRPr="005D7E48">
        <w:rPr>
          <w:rFonts w:cstheme="minorHAnsi"/>
          <w:spacing w:val="-3"/>
        </w:rPr>
        <w:t>o</w:t>
      </w:r>
      <w:r w:rsidRPr="005D7E48">
        <w:rPr>
          <w:rFonts w:cstheme="minorHAnsi"/>
        </w:rPr>
        <w:t>nab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  <w:spacing w:val="2"/>
        </w:rPr>
        <w:t>e</w:t>
      </w:r>
      <w:r w:rsidRPr="005D7E48">
        <w:rPr>
          <w:rFonts w:cstheme="minorHAnsi"/>
        </w:rPr>
        <w:t xml:space="preserve">, </w:t>
      </w:r>
      <w:r w:rsidR="00B13409" w:rsidRPr="005D7E48">
        <w:rPr>
          <w:rFonts w:cstheme="minorHAnsi"/>
        </w:rPr>
        <w:t>allo</w:t>
      </w:r>
      <w:r w:rsidR="00B13409" w:rsidRPr="005D7E48">
        <w:rPr>
          <w:rFonts w:cstheme="minorHAnsi"/>
          <w:spacing w:val="-2"/>
        </w:rPr>
        <w:t>w</w:t>
      </w:r>
      <w:r w:rsidR="00B13409" w:rsidRPr="005D7E48">
        <w:rPr>
          <w:rFonts w:cstheme="minorHAnsi"/>
          <w:spacing w:val="-3"/>
        </w:rPr>
        <w:t>a</w:t>
      </w:r>
      <w:r w:rsidR="00B13409" w:rsidRPr="005D7E48">
        <w:rPr>
          <w:rFonts w:cstheme="minorHAnsi"/>
        </w:rPr>
        <w:t>ble,</w:t>
      </w:r>
      <w:r w:rsidRPr="005D7E48">
        <w:rPr>
          <w:rFonts w:cstheme="minorHAnsi"/>
        </w:rPr>
        <w:t xml:space="preserve"> and ne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</w:rPr>
        <w:t>es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 xml:space="preserve">ary </w:t>
      </w:r>
      <w:r w:rsidRPr="005D7E48">
        <w:rPr>
          <w:rFonts w:cstheme="minorHAnsi"/>
          <w:spacing w:val="-2"/>
        </w:rPr>
        <w:t>a</w:t>
      </w:r>
      <w:r w:rsidRPr="005D7E48">
        <w:rPr>
          <w:rFonts w:cstheme="minorHAnsi"/>
        </w:rPr>
        <w:t>s dete</w:t>
      </w:r>
      <w:r w:rsidRPr="005D7E48">
        <w:rPr>
          <w:rFonts w:cstheme="minorHAnsi"/>
          <w:spacing w:val="-3"/>
        </w:rPr>
        <w:t>r</w:t>
      </w:r>
      <w:r w:rsidRPr="005D7E48">
        <w:rPr>
          <w:rFonts w:cstheme="minorHAnsi"/>
        </w:rPr>
        <w:t>mi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ed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through t</w:t>
      </w:r>
      <w:r w:rsidRPr="005D7E48">
        <w:rPr>
          <w:rFonts w:cstheme="minorHAnsi"/>
          <w:spacing w:val="-2"/>
        </w:rPr>
        <w:t>h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</w:rPr>
        <w:t>a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se</w:t>
      </w:r>
      <w:r w:rsidRPr="005D7E48">
        <w:rPr>
          <w:rFonts w:cstheme="minorHAnsi"/>
          <w:spacing w:val="-2"/>
        </w:rPr>
        <w:t>s</w:t>
      </w:r>
      <w:r w:rsidRPr="005D7E48">
        <w:rPr>
          <w:rFonts w:cstheme="minorHAnsi"/>
        </w:rPr>
        <w:t>sme</w:t>
      </w:r>
      <w:r w:rsidRPr="005D7E48">
        <w:rPr>
          <w:rFonts w:cstheme="minorHAnsi"/>
          <w:spacing w:val="-2"/>
        </w:rPr>
        <w:t>n</w:t>
      </w:r>
      <w:r w:rsidRPr="005D7E48">
        <w:rPr>
          <w:rFonts w:cstheme="minorHAnsi"/>
        </w:rPr>
        <w:t>t pro</w:t>
      </w:r>
      <w:r w:rsidRPr="005D7E48">
        <w:rPr>
          <w:rFonts w:cstheme="minorHAnsi"/>
          <w:spacing w:val="-2"/>
        </w:rPr>
        <w:t>c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s</w:t>
      </w:r>
      <w:r w:rsidRPr="005D7E48">
        <w:rPr>
          <w:rFonts w:cstheme="minorHAnsi"/>
          <w:spacing w:val="1"/>
        </w:rPr>
        <w:t>s</w:t>
      </w:r>
      <w:r w:rsidRPr="005D7E48">
        <w:rPr>
          <w:rFonts w:cstheme="minorHAnsi"/>
        </w:rPr>
        <w:t>; a</w:t>
      </w:r>
      <w:r w:rsidRPr="005D7E48">
        <w:rPr>
          <w:rFonts w:cstheme="minorHAnsi"/>
          <w:spacing w:val="-1"/>
        </w:rPr>
        <w:t>r</w:t>
      </w:r>
      <w:r w:rsidRPr="005D7E48">
        <w:rPr>
          <w:rFonts w:cstheme="minorHAnsi"/>
        </w:rPr>
        <w:t>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iden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ified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in t</w:t>
      </w:r>
      <w:r w:rsidRPr="005D7E48">
        <w:rPr>
          <w:rFonts w:cstheme="minorHAnsi"/>
          <w:spacing w:val="-3"/>
        </w:rPr>
        <w:t>h</w:t>
      </w:r>
      <w:r w:rsidRPr="005D7E48">
        <w:rPr>
          <w:rFonts w:cstheme="minorHAnsi"/>
        </w:rPr>
        <w:t>e care p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an; a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 xml:space="preserve">d only </w:t>
      </w:r>
      <w:r w:rsidRPr="005D7E48">
        <w:rPr>
          <w:rFonts w:cstheme="minorHAnsi"/>
          <w:spacing w:val="-2"/>
        </w:rPr>
        <w:t>w</w:t>
      </w:r>
      <w:r w:rsidRPr="005D7E48">
        <w:rPr>
          <w:rFonts w:cstheme="minorHAnsi"/>
        </w:rPr>
        <w:t>h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n no o</w:t>
      </w:r>
      <w:r w:rsidRPr="005D7E48">
        <w:rPr>
          <w:rFonts w:cstheme="minorHAnsi"/>
          <w:spacing w:val="-2"/>
        </w:rPr>
        <w:t>t</w:t>
      </w:r>
      <w:r w:rsidRPr="005D7E48">
        <w:rPr>
          <w:rFonts w:cstheme="minorHAnsi"/>
        </w:rPr>
        <w:t>her fun</w:t>
      </w:r>
      <w:r w:rsidRPr="005D7E48">
        <w:rPr>
          <w:rFonts w:cstheme="minorHAnsi"/>
          <w:spacing w:val="-3"/>
        </w:rPr>
        <w:t>d</w:t>
      </w:r>
      <w:r w:rsidRPr="005D7E48">
        <w:rPr>
          <w:rFonts w:cstheme="minorHAnsi"/>
        </w:rPr>
        <w:t>s are</w:t>
      </w:r>
      <w:r w:rsidRPr="005D7E48">
        <w:rPr>
          <w:rFonts w:cstheme="minorHAnsi"/>
          <w:spacing w:val="-3"/>
        </w:rPr>
        <w:t xml:space="preserve"> </w:t>
      </w:r>
      <w:r w:rsidRPr="005D7E48">
        <w:rPr>
          <w:rFonts w:cstheme="minorHAnsi"/>
        </w:rPr>
        <w:t>avai</w:t>
      </w:r>
      <w:r w:rsidRPr="005D7E48">
        <w:rPr>
          <w:rFonts w:cstheme="minorHAnsi"/>
          <w:spacing w:val="-2"/>
        </w:rPr>
        <w:t>l</w:t>
      </w:r>
      <w:r w:rsidRPr="005D7E48">
        <w:rPr>
          <w:rFonts w:cstheme="minorHAnsi"/>
        </w:rPr>
        <w:t>able</w:t>
      </w:r>
      <w:r w:rsidRPr="005D7E48">
        <w:rPr>
          <w:rFonts w:cstheme="minorHAnsi"/>
          <w:spacing w:val="1"/>
        </w:rPr>
        <w:t xml:space="preserve"> </w:t>
      </w:r>
      <w:r w:rsidRPr="005D7E48">
        <w:rPr>
          <w:rFonts w:cstheme="minorHAnsi"/>
          <w:spacing w:val="-3"/>
        </w:rPr>
        <w:t>t</w:t>
      </w:r>
      <w:r w:rsidRPr="005D7E48">
        <w:rPr>
          <w:rFonts w:cstheme="minorHAnsi"/>
        </w:rPr>
        <w:t>o m</w:t>
      </w:r>
      <w:r w:rsidRPr="005D7E48">
        <w:rPr>
          <w:rFonts w:cstheme="minorHAnsi"/>
          <w:spacing w:val="-2"/>
        </w:rPr>
        <w:t>e</w:t>
      </w:r>
      <w:r w:rsidRPr="005D7E48">
        <w:rPr>
          <w:rFonts w:cstheme="minorHAnsi"/>
        </w:rPr>
        <w:t xml:space="preserve">et the </w:t>
      </w:r>
      <w:r w:rsidRPr="005D7E48">
        <w:rPr>
          <w:rFonts w:cstheme="minorHAnsi"/>
          <w:spacing w:val="-3"/>
        </w:rPr>
        <w:t>e</w:t>
      </w:r>
      <w:r w:rsidRPr="005D7E48">
        <w:rPr>
          <w:rFonts w:cstheme="minorHAnsi"/>
        </w:rPr>
        <w:t>xpe</w:t>
      </w:r>
      <w:r w:rsidRPr="005D7E48">
        <w:rPr>
          <w:rFonts w:cstheme="minorHAnsi"/>
          <w:spacing w:val="-3"/>
        </w:rPr>
        <w:t>n</w:t>
      </w:r>
      <w:r w:rsidRPr="005D7E48">
        <w:rPr>
          <w:rFonts w:cstheme="minorHAnsi"/>
        </w:rPr>
        <w:t>se.</w:t>
      </w:r>
    </w:p>
    <w:p w14:paraId="40E2AAD6" w14:textId="77777777" w:rsidR="00AA6555" w:rsidRPr="005D7E48" w:rsidRDefault="00AA6555" w:rsidP="005D7E48">
      <w:pPr>
        <w:pStyle w:val="BodyText"/>
        <w:numPr>
          <w:ilvl w:val="0"/>
          <w:numId w:val="21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>The person served is the primary decision maker as to the services and supports to be purchased and from what vendor those services are procured.</w:t>
      </w:r>
    </w:p>
    <w:p w14:paraId="52C0B838" w14:textId="36D9D9B7" w:rsidR="00AA6555" w:rsidRPr="005D7E48" w:rsidRDefault="00AA6555" w:rsidP="005D7E48">
      <w:pPr>
        <w:pStyle w:val="BodyText"/>
        <w:numPr>
          <w:ilvl w:val="0"/>
          <w:numId w:val="21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 xml:space="preserve">Allowable expenses include the following Covered Services as defined by </w:t>
      </w:r>
      <w:r w:rsidR="00C2281A" w:rsidRPr="005D7E48">
        <w:rPr>
          <w:rFonts w:cstheme="minorHAnsi"/>
        </w:rPr>
        <w:t>Rule</w:t>
      </w:r>
      <w:r w:rsidRPr="005D7E48">
        <w:rPr>
          <w:rFonts w:cstheme="minorHAnsi"/>
        </w:rPr>
        <w:t xml:space="preserve"> 65E-14.021, F.A.C.:</w:t>
      </w:r>
    </w:p>
    <w:p w14:paraId="68936FFA" w14:textId="77777777" w:rsidR="00BB149A" w:rsidRDefault="00BB149A">
      <w:pPr>
        <w:spacing w:after="0" w:line="240" w:lineRule="auto"/>
        <w:rPr>
          <w:rFonts w:ascii="Arial Narrow" w:eastAsia="Arial Narrow" w:hAnsi="Arial Narrow"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46682C70" w14:textId="1F2BA631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lastRenderedPageBreak/>
        <w:t>Aftercare</w:t>
      </w:r>
    </w:p>
    <w:p w14:paraId="257D9457" w14:textId="60343148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Assessment</w:t>
      </w:r>
    </w:p>
    <w:p w14:paraId="5DB0844D" w14:textId="4D53702C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Case Management</w:t>
      </w:r>
    </w:p>
    <w:p w14:paraId="57D06EBD" w14:textId="150319BC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Day Care</w:t>
      </w:r>
    </w:p>
    <w:p w14:paraId="723530A8" w14:textId="32FEFB4B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Day Treatment</w:t>
      </w:r>
    </w:p>
    <w:p w14:paraId="7D98A1BA" w14:textId="7AFB3659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Incidental Expenses</w:t>
      </w:r>
    </w:p>
    <w:p w14:paraId="638150C8" w14:textId="1260E6D3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In-Home and On-Site</w:t>
      </w:r>
    </w:p>
    <w:p w14:paraId="7304FE5E" w14:textId="2A83F51C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Intensive Case Management</w:t>
      </w:r>
    </w:p>
    <w:p w14:paraId="219F43B4" w14:textId="235EFF73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Intervention</w:t>
      </w:r>
    </w:p>
    <w:p w14:paraId="75F50510" w14:textId="0E7AB52C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Medical Services</w:t>
      </w:r>
    </w:p>
    <w:p w14:paraId="53D02B40" w14:textId="14851D06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Medication-Assisted Treatment</w:t>
      </w:r>
    </w:p>
    <w:p w14:paraId="74181A93" w14:textId="51B71FF5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Outpatient</w:t>
      </w:r>
    </w:p>
    <w:p w14:paraId="5BC081EC" w14:textId="7951DD5B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Recovery Support</w:t>
      </w:r>
    </w:p>
    <w:p w14:paraId="034512C7" w14:textId="54A5E6B7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Respite Services</w:t>
      </w:r>
    </w:p>
    <w:p w14:paraId="0BEE202E" w14:textId="7B90E1A7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Substance Abuse Outpatient Detoxification</w:t>
      </w:r>
    </w:p>
    <w:p w14:paraId="49554DEB" w14:textId="195B2970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Supported Employment</w:t>
      </w:r>
    </w:p>
    <w:p w14:paraId="689B0C99" w14:textId="59516AC1" w:rsidR="00AA6555" w:rsidRPr="005D7E48" w:rsidRDefault="00AA6555" w:rsidP="005D7E48">
      <w:pPr>
        <w:pStyle w:val="BodyText"/>
        <w:tabs>
          <w:tab w:val="left" w:pos="1540"/>
        </w:tabs>
        <w:spacing w:before="120" w:after="120"/>
        <w:ind w:left="117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Supportive Housing/Living</w:t>
      </w:r>
    </w:p>
    <w:p w14:paraId="1F3F2B24" w14:textId="498ED95C" w:rsidR="00AA6555" w:rsidRPr="005D7E48" w:rsidRDefault="00AA6555" w:rsidP="005D7E48">
      <w:pPr>
        <w:pStyle w:val="BodyText"/>
        <w:numPr>
          <w:ilvl w:val="0"/>
          <w:numId w:val="22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 xml:space="preserve">Allowable Incidental Expenses include </w:t>
      </w:r>
      <w:r w:rsidR="00CD30D6" w:rsidRPr="005D7E48">
        <w:rPr>
          <w:rFonts w:cstheme="minorHAnsi"/>
        </w:rPr>
        <w:t>time-limited</w:t>
      </w:r>
      <w:r w:rsidRPr="005D7E48">
        <w:rPr>
          <w:rFonts w:cstheme="minorHAnsi"/>
        </w:rPr>
        <w:t xml:space="preserve"> transportation, childcare, housing assistance, clothing, educational services, vocational services, medical care, housing subsidies, pharmaceuticals</w:t>
      </w:r>
      <w:r w:rsidR="00CD30D6" w:rsidRPr="005D7E48">
        <w:rPr>
          <w:rFonts w:cstheme="minorHAnsi"/>
        </w:rPr>
        <w:t>,</w:t>
      </w:r>
      <w:r w:rsidRPr="005D7E48">
        <w:rPr>
          <w:rFonts w:cstheme="minorHAnsi"/>
        </w:rPr>
        <w:t xml:space="preserve"> and other incidentals as approved by the Managing Entity in compliance with Rule 65E-14.021, F.A.C.</w:t>
      </w:r>
    </w:p>
    <w:p w14:paraId="5566CA96" w14:textId="77777777" w:rsidR="00AA6555" w:rsidRPr="005D7E48" w:rsidRDefault="00AA6555" w:rsidP="005D7E48">
      <w:pPr>
        <w:pStyle w:val="BodyText"/>
        <w:numPr>
          <w:ilvl w:val="0"/>
          <w:numId w:val="22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>Network Service Providers and non-Network Service Providers must adhere to:</w:t>
      </w:r>
    </w:p>
    <w:p w14:paraId="6376B368" w14:textId="23794961" w:rsidR="00AA6555" w:rsidRPr="005D7E48" w:rsidRDefault="00AA6555" w:rsidP="005D7E48">
      <w:pPr>
        <w:pStyle w:val="BodyText"/>
        <w:numPr>
          <w:ilvl w:val="0"/>
          <w:numId w:val="5"/>
        </w:numPr>
        <w:tabs>
          <w:tab w:val="left" w:pos="1540"/>
        </w:tabs>
        <w:spacing w:before="120" w:after="120"/>
        <w:ind w:left="153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State purchasing guidelines for allowable expenses as promulgated by the Department and the Department of Financial Services</w:t>
      </w:r>
      <w:r w:rsidR="002C2CE1" w:rsidRPr="005D7E48">
        <w:rPr>
          <w:rFonts w:cstheme="minorHAnsi"/>
          <w:spacing w:val="-2"/>
        </w:rPr>
        <w:t>,</w:t>
      </w:r>
    </w:p>
    <w:p w14:paraId="5BCD9198" w14:textId="1EB1CA54" w:rsidR="00AA6555" w:rsidRPr="005D7E48" w:rsidRDefault="00AA6555" w:rsidP="005D7E48">
      <w:pPr>
        <w:pStyle w:val="BodyText"/>
        <w:numPr>
          <w:ilvl w:val="0"/>
          <w:numId w:val="5"/>
        </w:numPr>
        <w:tabs>
          <w:tab w:val="left" w:pos="1540"/>
        </w:tabs>
        <w:spacing w:before="120" w:after="120"/>
        <w:ind w:left="153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The requirements of</w:t>
      </w:r>
      <w:r w:rsidR="00C2281A" w:rsidRPr="005D7E48">
        <w:rPr>
          <w:rFonts w:cstheme="minorHAnsi"/>
          <w:spacing w:val="-2"/>
        </w:rPr>
        <w:t xml:space="preserve"> Rule</w:t>
      </w:r>
      <w:r w:rsidRPr="005D7E48">
        <w:rPr>
          <w:rFonts w:cstheme="minorHAnsi"/>
          <w:spacing w:val="-2"/>
        </w:rPr>
        <w:t xml:space="preserve"> 65E-14, F.A.C., and</w:t>
      </w:r>
    </w:p>
    <w:p w14:paraId="785754E0" w14:textId="77777777" w:rsidR="00AA6555" w:rsidRPr="005D7E48" w:rsidRDefault="00AA6555" w:rsidP="005D7E48">
      <w:pPr>
        <w:pStyle w:val="BodyText"/>
        <w:numPr>
          <w:ilvl w:val="0"/>
          <w:numId w:val="5"/>
        </w:numPr>
        <w:tabs>
          <w:tab w:val="left" w:pos="1540"/>
        </w:tabs>
        <w:spacing w:before="120" w:after="120"/>
        <w:ind w:left="1530" w:right="455"/>
        <w:rPr>
          <w:rFonts w:cstheme="minorHAnsi"/>
          <w:spacing w:val="-2"/>
        </w:rPr>
      </w:pPr>
      <w:r w:rsidRPr="005D7E48">
        <w:rPr>
          <w:rFonts w:cstheme="minorHAnsi"/>
          <w:spacing w:val="-2"/>
        </w:rPr>
        <w:t>Managing Entity protocols regarding allowable purchases.</w:t>
      </w:r>
    </w:p>
    <w:p w14:paraId="495FFB5A" w14:textId="77777777" w:rsidR="003F42C7" w:rsidRPr="005D7E48" w:rsidRDefault="00AA6555" w:rsidP="005D7E48">
      <w:pPr>
        <w:pStyle w:val="BodyText"/>
        <w:numPr>
          <w:ilvl w:val="0"/>
          <w:numId w:val="23"/>
        </w:numPr>
        <w:tabs>
          <w:tab w:val="left" w:pos="820"/>
        </w:tabs>
        <w:spacing w:before="120" w:after="120"/>
        <w:ind w:right="221"/>
        <w:rPr>
          <w:rFonts w:cstheme="minorHAnsi"/>
        </w:rPr>
      </w:pPr>
      <w:r w:rsidRPr="005D7E48">
        <w:rPr>
          <w:rFonts w:cstheme="minorHAnsi"/>
        </w:rPr>
        <w:t>Managing Entities must request prior approval by the Department for the use of Transitional Voucher funds to purchase services from a licensed Assisted Living Facility (ALF). When utilizing an ALF, the request must include documentation showing due diligence was exercised in searching for less restrictive housing in these cases.</w:t>
      </w:r>
      <w:r w:rsidR="003F42C7" w:rsidRPr="005D7E48">
        <w:rPr>
          <w:rFonts w:cstheme="minorHAnsi"/>
        </w:rPr>
        <w:t xml:space="preserve"> </w:t>
      </w:r>
    </w:p>
    <w:p w14:paraId="023A8DC8" w14:textId="77777777" w:rsidR="003139F9" w:rsidRPr="005D7E48" w:rsidRDefault="00E30409" w:rsidP="005D7E48">
      <w:pPr>
        <w:widowControl w:val="0"/>
        <w:spacing w:before="120" w:after="120" w:line="240" w:lineRule="auto"/>
        <w:ind w:left="1440"/>
        <w:jc w:val="both"/>
        <w:rPr>
          <w:rFonts w:ascii="Arial Narrow" w:hAnsi="Arial Narrow" w:cstheme="minorHAnsi"/>
        </w:rPr>
      </w:pPr>
      <w:r w:rsidRPr="005D7E48">
        <w:rPr>
          <w:rFonts w:ascii="Arial Narrow" w:hAnsi="Arial Narrow" w:cstheme="minorHAnsi"/>
        </w:rPr>
        <w:t xml:space="preserve"> </w:t>
      </w:r>
    </w:p>
    <w:p w14:paraId="28E503EB" w14:textId="4EE1061B" w:rsidR="00C761B4" w:rsidRPr="005D7E48" w:rsidRDefault="00C761B4" w:rsidP="005D7E48">
      <w:pPr>
        <w:widowControl w:val="0"/>
        <w:spacing w:before="120" w:after="120" w:line="240" w:lineRule="auto"/>
        <w:jc w:val="both"/>
        <w:rPr>
          <w:rFonts w:ascii="Arial Narrow" w:hAnsi="Arial Narrow" w:cstheme="minorHAnsi"/>
        </w:rPr>
      </w:pPr>
    </w:p>
    <w:p w14:paraId="35253F83" w14:textId="77777777" w:rsidR="007D17A0" w:rsidRPr="00F51B97" w:rsidRDefault="007D17A0">
      <w:pPr>
        <w:widowControl w:val="0"/>
        <w:spacing w:before="120" w:after="120" w:line="276" w:lineRule="auto"/>
        <w:jc w:val="both"/>
        <w:rPr>
          <w:rFonts w:ascii="Arial Narrow" w:hAnsi="Arial Narrow" w:cstheme="minorHAnsi"/>
        </w:rPr>
      </w:pPr>
    </w:p>
    <w:sectPr w:rsidR="007D17A0" w:rsidRPr="00F51B97" w:rsidSect="00EF6819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A987" w14:textId="77777777" w:rsidR="00710CE9" w:rsidRDefault="00710CE9" w:rsidP="00151B4F">
      <w:pPr>
        <w:spacing w:after="0" w:line="240" w:lineRule="auto"/>
      </w:pPr>
      <w:r>
        <w:separator/>
      </w:r>
    </w:p>
  </w:endnote>
  <w:endnote w:type="continuationSeparator" w:id="0">
    <w:p w14:paraId="7760B459" w14:textId="77777777" w:rsidR="00710CE9" w:rsidRDefault="00710CE9" w:rsidP="00151B4F">
      <w:pPr>
        <w:spacing w:after="0" w:line="240" w:lineRule="auto"/>
      </w:pPr>
      <w:r>
        <w:continuationSeparator/>
      </w:r>
    </w:p>
  </w:endnote>
  <w:endnote w:type="continuationNotice" w:id="1">
    <w:p w14:paraId="4484F6C4" w14:textId="77777777" w:rsidR="00710CE9" w:rsidRDefault="00710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9D61" w14:textId="77777777" w:rsidR="00E66D3F" w:rsidRPr="00EF6819" w:rsidRDefault="00E66D3F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 w:rsidRPr="00295701">
      <w:rPr>
        <w:rFonts w:ascii="Arial Narrow" w:eastAsia="Times New Roman" w:hAnsi="Arial Narrow"/>
      </w:rPr>
      <w:fldChar w:fldCharType="begin"/>
    </w:r>
    <w:r w:rsidRPr="00295701">
      <w:rPr>
        <w:rFonts w:ascii="Arial Narrow" w:eastAsia="Times New Roman" w:hAnsi="Arial Narrow"/>
      </w:rPr>
      <w:instrText xml:space="preserve"> PAGE   \* MERGEFORMAT </w:instrText>
    </w:r>
    <w:r w:rsidRPr="00295701">
      <w:rPr>
        <w:rFonts w:ascii="Arial Narrow" w:eastAsia="Times New Roman" w:hAnsi="Arial Narrow"/>
      </w:rPr>
      <w:fldChar w:fldCharType="separate"/>
    </w:r>
    <w:r w:rsidR="006C5B8B">
      <w:rPr>
        <w:rFonts w:ascii="Arial Narrow" w:eastAsia="Times New Roman" w:hAnsi="Arial Narrow"/>
        <w:noProof/>
      </w:rPr>
      <w:t>2</w:t>
    </w:r>
    <w:r w:rsidRPr="00295701">
      <w:rPr>
        <w:rFonts w:ascii="Arial Narrow" w:eastAsia="Times New Roman" w:hAnsi="Arial Narrow"/>
      </w:rPr>
      <w:fldChar w:fldCharType="end"/>
    </w:r>
    <w:r>
      <w:rPr>
        <w:rFonts w:ascii="Arial Narrow" w:eastAsia="Times New Roman" w:hAnsi="Arial Narrow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CC4F" w14:textId="77777777" w:rsidR="00D86B4D" w:rsidRDefault="00E66D3F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 w:rsidRPr="00295701">
      <w:rPr>
        <w:rFonts w:ascii="Arial Narrow" w:eastAsia="Times New Roman" w:hAnsi="Arial Narrow"/>
      </w:rPr>
      <w:fldChar w:fldCharType="begin"/>
    </w:r>
    <w:r w:rsidRPr="00295701">
      <w:rPr>
        <w:rFonts w:ascii="Arial Narrow" w:eastAsia="Times New Roman" w:hAnsi="Arial Narrow"/>
      </w:rPr>
      <w:instrText xml:space="preserve"> PAGE   \* MERGEFORMAT </w:instrText>
    </w:r>
    <w:r w:rsidRPr="00295701">
      <w:rPr>
        <w:rFonts w:ascii="Arial Narrow" w:eastAsia="Times New Roman" w:hAnsi="Arial Narrow"/>
      </w:rPr>
      <w:fldChar w:fldCharType="separate"/>
    </w:r>
    <w:r w:rsidR="006C5B8B">
      <w:rPr>
        <w:rFonts w:ascii="Arial Narrow" w:eastAsia="Times New Roman" w:hAnsi="Arial Narrow"/>
        <w:noProof/>
      </w:rPr>
      <w:t>1</w:t>
    </w:r>
    <w:r w:rsidRPr="00295701">
      <w:rPr>
        <w:rFonts w:ascii="Arial Narrow" w:eastAsia="Times New Roman" w:hAnsi="Arial Narrow"/>
      </w:rPr>
      <w:fldChar w:fldCharType="end"/>
    </w:r>
    <w:r>
      <w:rPr>
        <w:rFonts w:ascii="Arial Narrow" w:eastAsia="Times New Roman" w:hAnsi="Arial Narrow"/>
      </w:rPr>
      <w:tab/>
    </w:r>
  </w:p>
  <w:p w14:paraId="3B29AB7F" w14:textId="619443FD" w:rsidR="00E66D3F" w:rsidRPr="00EF6819" w:rsidRDefault="00D86B4D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>
      <w:rPr>
        <w:rFonts w:ascii="Arial Narrow" w:eastAsia="Times New Roman" w:hAnsi="Arial Narrow"/>
      </w:rPr>
      <w:tab/>
    </w:r>
    <w:r w:rsidR="00E66D3F">
      <w:rPr>
        <w:rFonts w:ascii="Arial Narrow" w:eastAsia="Times New Roman" w:hAnsi="Arial Narrow"/>
      </w:rPr>
      <w:t>Effective</w:t>
    </w:r>
    <w:r w:rsidR="0082496D">
      <w:rPr>
        <w:rFonts w:ascii="Arial Narrow" w:eastAsia="Times New Roman" w:hAnsi="Arial Narrow"/>
      </w:rPr>
      <w:t xml:space="preserve"> December </w:t>
    </w:r>
    <w:r w:rsidR="00A65FA3">
      <w:rPr>
        <w:rFonts w:ascii="Arial Narrow" w:eastAsia="Times New Roman" w:hAnsi="Arial Narrow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16BB" w14:textId="77777777" w:rsidR="00710CE9" w:rsidRDefault="00710CE9" w:rsidP="00151B4F">
      <w:pPr>
        <w:spacing w:after="0" w:line="240" w:lineRule="auto"/>
      </w:pPr>
      <w:r>
        <w:separator/>
      </w:r>
    </w:p>
  </w:footnote>
  <w:footnote w:type="continuationSeparator" w:id="0">
    <w:p w14:paraId="542B7C0D" w14:textId="77777777" w:rsidR="00710CE9" w:rsidRDefault="00710CE9" w:rsidP="00151B4F">
      <w:pPr>
        <w:spacing w:after="0" w:line="240" w:lineRule="auto"/>
      </w:pPr>
      <w:r>
        <w:continuationSeparator/>
      </w:r>
    </w:p>
  </w:footnote>
  <w:footnote w:type="continuationNotice" w:id="1">
    <w:p w14:paraId="5A32532D" w14:textId="77777777" w:rsidR="00710CE9" w:rsidRDefault="00710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546F" w14:textId="1B14AEAC" w:rsidR="00E66D3F" w:rsidRPr="00EF6819" w:rsidRDefault="00E66D3F" w:rsidP="00EF6819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295701">
      <w:rPr>
        <w:rFonts w:ascii="Arial Narrow" w:eastAsia="Times New Roman" w:hAnsi="Arial Narrow"/>
        <w:b/>
        <w:bCs/>
        <w:noProof/>
      </w:rPr>
      <w:drawing>
        <wp:anchor distT="0" distB="0" distL="114300" distR="114300" simplePos="0" relativeHeight="251658240" behindDoc="1" locked="0" layoutInCell="1" allowOverlap="1" wp14:anchorId="0511E0E1" wp14:editId="19ECCFB6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70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295701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0E"/>
    <w:multiLevelType w:val="hybridMultilevel"/>
    <w:tmpl w:val="46580D46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09353C"/>
    <w:multiLevelType w:val="hybridMultilevel"/>
    <w:tmpl w:val="67DA6D52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1B2682"/>
    <w:multiLevelType w:val="hybridMultilevel"/>
    <w:tmpl w:val="EC7AC942"/>
    <w:lvl w:ilvl="0" w:tplc="B7746F3A">
      <w:start w:val="1"/>
      <w:numFmt w:val="lowerLetter"/>
      <w:lvlText w:val="%1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5D0"/>
    <w:multiLevelType w:val="hybridMultilevel"/>
    <w:tmpl w:val="A3965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24EE1"/>
    <w:multiLevelType w:val="hybridMultilevel"/>
    <w:tmpl w:val="B68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75B"/>
    <w:multiLevelType w:val="hybridMultilevel"/>
    <w:tmpl w:val="C8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0C9F"/>
    <w:multiLevelType w:val="hybridMultilevel"/>
    <w:tmpl w:val="F856C240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D6D685A"/>
    <w:multiLevelType w:val="hybridMultilevel"/>
    <w:tmpl w:val="3CBA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52"/>
    <w:multiLevelType w:val="hybridMultilevel"/>
    <w:tmpl w:val="1998476C"/>
    <w:lvl w:ilvl="0" w:tplc="0409000F">
      <w:start w:val="1"/>
      <w:numFmt w:val="decimal"/>
      <w:pStyle w:val="SAMHBulletsLevel1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F31"/>
    <w:multiLevelType w:val="hybridMultilevel"/>
    <w:tmpl w:val="58A4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4CA3"/>
    <w:multiLevelType w:val="hybridMultilevel"/>
    <w:tmpl w:val="B7583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2541"/>
    <w:multiLevelType w:val="hybridMultilevel"/>
    <w:tmpl w:val="051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18A"/>
    <w:multiLevelType w:val="hybridMultilevel"/>
    <w:tmpl w:val="A2AE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32F4"/>
    <w:multiLevelType w:val="hybridMultilevel"/>
    <w:tmpl w:val="8F56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0914"/>
    <w:multiLevelType w:val="multilevel"/>
    <w:tmpl w:val="58400F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D1B4258"/>
    <w:multiLevelType w:val="hybridMultilevel"/>
    <w:tmpl w:val="5F96825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61126"/>
    <w:multiLevelType w:val="hybridMultilevel"/>
    <w:tmpl w:val="4AE82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E546AC"/>
    <w:multiLevelType w:val="hybridMultilevel"/>
    <w:tmpl w:val="E106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23FF"/>
    <w:multiLevelType w:val="hybridMultilevel"/>
    <w:tmpl w:val="A9B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B7A36"/>
    <w:multiLevelType w:val="hybridMultilevel"/>
    <w:tmpl w:val="8E3A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A01DB"/>
    <w:multiLevelType w:val="hybridMultilevel"/>
    <w:tmpl w:val="96E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25C1"/>
    <w:multiLevelType w:val="hybridMultilevel"/>
    <w:tmpl w:val="36F0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7AC0"/>
    <w:multiLevelType w:val="hybridMultilevel"/>
    <w:tmpl w:val="592A22EE"/>
    <w:lvl w:ilvl="0" w:tplc="61CC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84F71"/>
    <w:multiLevelType w:val="hybridMultilevel"/>
    <w:tmpl w:val="ABFE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5455D"/>
    <w:multiLevelType w:val="hybridMultilevel"/>
    <w:tmpl w:val="A914FCEC"/>
    <w:lvl w:ilvl="0" w:tplc="7D4C7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9635">
    <w:abstractNumId w:val="15"/>
  </w:num>
  <w:num w:numId="2" w16cid:durableId="648483763">
    <w:abstractNumId w:val="8"/>
  </w:num>
  <w:num w:numId="3" w16cid:durableId="1284077321">
    <w:abstractNumId w:val="14"/>
  </w:num>
  <w:num w:numId="4" w16cid:durableId="1482577756">
    <w:abstractNumId w:val="19"/>
  </w:num>
  <w:num w:numId="5" w16cid:durableId="505555479">
    <w:abstractNumId w:val="2"/>
  </w:num>
  <w:num w:numId="6" w16cid:durableId="1931966900">
    <w:abstractNumId w:val="22"/>
  </w:num>
  <w:num w:numId="7" w16cid:durableId="2121683102">
    <w:abstractNumId w:val="24"/>
  </w:num>
  <w:num w:numId="8" w16cid:durableId="58745846">
    <w:abstractNumId w:val="3"/>
  </w:num>
  <w:num w:numId="9" w16cid:durableId="1613173676">
    <w:abstractNumId w:val="14"/>
    <w:lvlOverride w:ilvl="0">
      <w:startOverride w:val="3"/>
    </w:lvlOverride>
  </w:num>
  <w:num w:numId="10" w16cid:durableId="354504112">
    <w:abstractNumId w:val="16"/>
  </w:num>
  <w:num w:numId="11" w16cid:durableId="289094813">
    <w:abstractNumId w:val="5"/>
  </w:num>
  <w:num w:numId="12" w16cid:durableId="1942225434">
    <w:abstractNumId w:val="6"/>
  </w:num>
  <w:num w:numId="13" w16cid:durableId="1027952619">
    <w:abstractNumId w:val="0"/>
  </w:num>
  <w:num w:numId="14" w16cid:durableId="1762869749">
    <w:abstractNumId w:val="4"/>
  </w:num>
  <w:num w:numId="15" w16cid:durableId="1493525811">
    <w:abstractNumId w:val="9"/>
  </w:num>
  <w:num w:numId="16" w16cid:durableId="1889997857">
    <w:abstractNumId w:val="23"/>
  </w:num>
  <w:num w:numId="17" w16cid:durableId="1750351536">
    <w:abstractNumId w:val="12"/>
  </w:num>
  <w:num w:numId="18" w16cid:durableId="1448624166">
    <w:abstractNumId w:val="7"/>
  </w:num>
  <w:num w:numId="19" w16cid:durableId="1981568360">
    <w:abstractNumId w:val="1"/>
  </w:num>
  <w:num w:numId="20" w16cid:durableId="520365110">
    <w:abstractNumId w:val="20"/>
  </w:num>
  <w:num w:numId="21" w16cid:durableId="273246569">
    <w:abstractNumId w:val="11"/>
  </w:num>
  <w:num w:numId="22" w16cid:durableId="1751779076">
    <w:abstractNumId w:val="13"/>
  </w:num>
  <w:num w:numId="23" w16cid:durableId="45762159">
    <w:abstractNumId w:val="17"/>
  </w:num>
  <w:num w:numId="24" w16cid:durableId="1547595492">
    <w:abstractNumId w:val="21"/>
  </w:num>
  <w:num w:numId="25" w16cid:durableId="1609390744">
    <w:abstractNumId w:val="10"/>
  </w:num>
  <w:num w:numId="26" w16cid:durableId="585260470">
    <w:abstractNumId w:val="18"/>
  </w:num>
  <w:num w:numId="27" w16cid:durableId="66882405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C7"/>
    <w:rsid w:val="00001D0E"/>
    <w:rsid w:val="00002181"/>
    <w:rsid w:val="00006DDD"/>
    <w:rsid w:val="00014DA4"/>
    <w:rsid w:val="00017F5B"/>
    <w:rsid w:val="00020C34"/>
    <w:rsid w:val="00027FBC"/>
    <w:rsid w:val="000349BE"/>
    <w:rsid w:val="00040E34"/>
    <w:rsid w:val="000420E8"/>
    <w:rsid w:val="000435DE"/>
    <w:rsid w:val="00050368"/>
    <w:rsid w:val="00051494"/>
    <w:rsid w:val="000518C3"/>
    <w:rsid w:val="00052434"/>
    <w:rsid w:val="00054F5A"/>
    <w:rsid w:val="000551FB"/>
    <w:rsid w:val="00055BB4"/>
    <w:rsid w:val="00057309"/>
    <w:rsid w:val="00057685"/>
    <w:rsid w:val="0005774C"/>
    <w:rsid w:val="0006019F"/>
    <w:rsid w:val="00066D84"/>
    <w:rsid w:val="00067E5C"/>
    <w:rsid w:val="000717F8"/>
    <w:rsid w:val="00073C90"/>
    <w:rsid w:val="00076A66"/>
    <w:rsid w:val="000857A9"/>
    <w:rsid w:val="0009168B"/>
    <w:rsid w:val="0009168F"/>
    <w:rsid w:val="000961C9"/>
    <w:rsid w:val="000A015C"/>
    <w:rsid w:val="000A7DE0"/>
    <w:rsid w:val="000B3861"/>
    <w:rsid w:val="000B3E12"/>
    <w:rsid w:val="000B4C61"/>
    <w:rsid w:val="000B50BB"/>
    <w:rsid w:val="000B5C1E"/>
    <w:rsid w:val="000C228A"/>
    <w:rsid w:val="000C25CD"/>
    <w:rsid w:val="000C5F57"/>
    <w:rsid w:val="000D0DCC"/>
    <w:rsid w:val="000D297F"/>
    <w:rsid w:val="000D591D"/>
    <w:rsid w:val="000E3E7F"/>
    <w:rsid w:val="000E4D02"/>
    <w:rsid w:val="00105880"/>
    <w:rsid w:val="001058B4"/>
    <w:rsid w:val="00112735"/>
    <w:rsid w:val="001159DF"/>
    <w:rsid w:val="00117E9B"/>
    <w:rsid w:val="001258BB"/>
    <w:rsid w:val="00127522"/>
    <w:rsid w:val="001339FB"/>
    <w:rsid w:val="001432ED"/>
    <w:rsid w:val="001478BC"/>
    <w:rsid w:val="00147E8A"/>
    <w:rsid w:val="00151B4F"/>
    <w:rsid w:val="00163DEC"/>
    <w:rsid w:val="0017146C"/>
    <w:rsid w:val="001720CC"/>
    <w:rsid w:val="00173B7C"/>
    <w:rsid w:val="00176B3B"/>
    <w:rsid w:val="001774FC"/>
    <w:rsid w:val="0018234E"/>
    <w:rsid w:val="00192BD3"/>
    <w:rsid w:val="0019701A"/>
    <w:rsid w:val="001A2E51"/>
    <w:rsid w:val="001A61EF"/>
    <w:rsid w:val="001B0E17"/>
    <w:rsid w:val="001B54E8"/>
    <w:rsid w:val="001C42E2"/>
    <w:rsid w:val="001D0F59"/>
    <w:rsid w:val="001D2DCB"/>
    <w:rsid w:val="001D376E"/>
    <w:rsid w:val="001D4622"/>
    <w:rsid w:val="001E3CD6"/>
    <w:rsid w:val="001E5CEB"/>
    <w:rsid w:val="001E6572"/>
    <w:rsid w:val="001F4C7B"/>
    <w:rsid w:val="001F6F3C"/>
    <w:rsid w:val="001F7DDD"/>
    <w:rsid w:val="002050A1"/>
    <w:rsid w:val="00215802"/>
    <w:rsid w:val="00217DFC"/>
    <w:rsid w:val="00217FD2"/>
    <w:rsid w:val="002231AF"/>
    <w:rsid w:val="002232F3"/>
    <w:rsid w:val="00227BC5"/>
    <w:rsid w:val="002303F4"/>
    <w:rsid w:val="00233233"/>
    <w:rsid w:val="00235353"/>
    <w:rsid w:val="002370D6"/>
    <w:rsid w:val="00253FA9"/>
    <w:rsid w:val="00261970"/>
    <w:rsid w:val="002626DF"/>
    <w:rsid w:val="00271A58"/>
    <w:rsid w:val="00272F01"/>
    <w:rsid w:val="00275358"/>
    <w:rsid w:val="00276BE1"/>
    <w:rsid w:val="0028030C"/>
    <w:rsid w:val="002836B3"/>
    <w:rsid w:val="002910E2"/>
    <w:rsid w:val="002911F4"/>
    <w:rsid w:val="0029212D"/>
    <w:rsid w:val="00293AEC"/>
    <w:rsid w:val="0029635E"/>
    <w:rsid w:val="002A489B"/>
    <w:rsid w:val="002A77B1"/>
    <w:rsid w:val="002A7C3A"/>
    <w:rsid w:val="002C2CE1"/>
    <w:rsid w:val="002C3D2C"/>
    <w:rsid w:val="002C7CAE"/>
    <w:rsid w:val="002E7119"/>
    <w:rsid w:val="002F7CDB"/>
    <w:rsid w:val="00300D19"/>
    <w:rsid w:val="00304F43"/>
    <w:rsid w:val="00306267"/>
    <w:rsid w:val="003134B7"/>
    <w:rsid w:val="003139F9"/>
    <w:rsid w:val="0032038A"/>
    <w:rsid w:val="00324A2A"/>
    <w:rsid w:val="00326E52"/>
    <w:rsid w:val="003270B8"/>
    <w:rsid w:val="003350D4"/>
    <w:rsid w:val="003409BC"/>
    <w:rsid w:val="003417E9"/>
    <w:rsid w:val="00342F37"/>
    <w:rsid w:val="0034760A"/>
    <w:rsid w:val="00351168"/>
    <w:rsid w:val="0035154B"/>
    <w:rsid w:val="00356568"/>
    <w:rsid w:val="00356ABE"/>
    <w:rsid w:val="0036150D"/>
    <w:rsid w:val="0036413A"/>
    <w:rsid w:val="00364581"/>
    <w:rsid w:val="00366FD4"/>
    <w:rsid w:val="00372D23"/>
    <w:rsid w:val="00373D00"/>
    <w:rsid w:val="0037491B"/>
    <w:rsid w:val="003853F6"/>
    <w:rsid w:val="0039179A"/>
    <w:rsid w:val="00393F8E"/>
    <w:rsid w:val="00395DD5"/>
    <w:rsid w:val="003A3008"/>
    <w:rsid w:val="003B0915"/>
    <w:rsid w:val="003B2F0E"/>
    <w:rsid w:val="003B5C07"/>
    <w:rsid w:val="003C279C"/>
    <w:rsid w:val="003C3274"/>
    <w:rsid w:val="003C4FD7"/>
    <w:rsid w:val="003C50B4"/>
    <w:rsid w:val="003D5B7E"/>
    <w:rsid w:val="003E4195"/>
    <w:rsid w:val="003E55D6"/>
    <w:rsid w:val="003E7FE9"/>
    <w:rsid w:val="003F42C7"/>
    <w:rsid w:val="003F599C"/>
    <w:rsid w:val="0040042F"/>
    <w:rsid w:val="00400D8F"/>
    <w:rsid w:val="00402E27"/>
    <w:rsid w:val="00403AFB"/>
    <w:rsid w:val="0040561A"/>
    <w:rsid w:val="004104D0"/>
    <w:rsid w:val="00412610"/>
    <w:rsid w:val="004137A5"/>
    <w:rsid w:val="00413FB5"/>
    <w:rsid w:val="00414684"/>
    <w:rsid w:val="00415054"/>
    <w:rsid w:val="00423A4D"/>
    <w:rsid w:val="00424858"/>
    <w:rsid w:val="00427E1F"/>
    <w:rsid w:val="00430CFE"/>
    <w:rsid w:val="00441657"/>
    <w:rsid w:val="004514FF"/>
    <w:rsid w:val="004554DC"/>
    <w:rsid w:val="00460FF1"/>
    <w:rsid w:val="00472CC2"/>
    <w:rsid w:val="00472EB2"/>
    <w:rsid w:val="00472EE8"/>
    <w:rsid w:val="00486A7E"/>
    <w:rsid w:val="00487B76"/>
    <w:rsid w:val="004A3803"/>
    <w:rsid w:val="004A535B"/>
    <w:rsid w:val="004B4F1A"/>
    <w:rsid w:val="004B5CD3"/>
    <w:rsid w:val="004C2D69"/>
    <w:rsid w:val="004C488C"/>
    <w:rsid w:val="004D1752"/>
    <w:rsid w:val="004E1BD8"/>
    <w:rsid w:val="004E39EF"/>
    <w:rsid w:val="004F2C3A"/>
    <w:rsid w:val="004F7837"/>
    <w:rsid w:val="005003E4"/>
    <w:rsid w:val="005045EF"/>
    <w:rsid w:val="00505F3F"/>
    <w:rsid w:val="00507A09"/>
    <w:rsid w:val="00511086"/>
    <w:rsid w:val="00512980"/>
    <w:rsid w:val="00513DC2"/>
    <w:rsid w:val="00515FC6"/>
    <w:rsid w:val="00516DC6"/>
    <w:rsid w:val="00523AD7"/>
    <w:rsid w:val="005246FD"/>
    <w:rsid w:val="0053118A"/>
    <w:rsid w:val="00543CAD"/>
    <w:rsid w:val="00544CD7"/>
    <w:rsid w:val="0054515F"/>
    <w:rsid w:val="005469C6"/>
    <w:rsid w:val="00553270"/>
    <w:rsid w:val="00561BA6"/>
    <w:rsid w:val="00561F53"/>
    <w:rsid w:val="005659B7"/>
    <w:rsid w:val="00567BCC"/>
    <w:rsid w:val="00567DA0"/>
    <w:rsid w:val="0057127A"/>
    <w:rsid w:val="005750EC"/>
    <w:rsid w:val="00575870"/>
    <w:rsid w:val="0058062E"/>
    <w:rsid w:val="00581DBC"/>
    <w:rsid w:val="00581EDF"/>
    <w:rsid w:val="005861B0"/>
    <w:rsid w:val="00590A03"/>
    <w:rsid w:val="00591792"/>
    <w:rsid w:val="005938E7"/>
    <w:rsid w:val="00594284"/>
    <w:rsid w:val="005959BD"/>
    <w:rsid w:val="0059764D"/>
    <w:rsid w:val="005A2616"/>
    <w:rsid w:val="005A7E3E"/>
    <w:rsid w:val="005B53A9"/>
    <w:rsid w:val="005C1724"/>
    <w:rsid w:val="005C65A4"/>
    <w:rsid w:val="005C6E1E"/>
    <w:rsid w:val="005D3EFE"/>
    <w:rsid w:val="005D7B25"/>
    <w:rsid w:val="005D7E48"/>
    <w:rsid w:val="005E1C84"/>
    <w:rsid w:val="005E50F7"/>
    <w:rsid w:val="005E6D1D"/>
    <w:rsid w:val="005E700F"/>
    <w:rsid w:val="005F61F8"/>
    <w:rsid w:val="00600AF9"/>
    <w:rsid w:val="00600E10"/>
    <w:rsid w:val="00601893"/>
    <w:rsid w:val="0060195E"/>
    <w:rsid w:val="0060366C"/>
    <w:rsid w:val="00603D1A"/>
    <w:rsid w:val="00614908"/>
    <w:rsid w:val="00615B2A"/>
    <w:rsid w:val="00620A8B"/>
    <w:rsid w:val="00621A84"/>
    <w:rsid w:val="00623DE1"/>
    <w:rsid w:val="0062765D"/>
    <w:rsid w:val="006315FA"/>
    <w:rsid w:val="0063213E"/>
    <w:rsid w:val="00635F88"/>
    <w:rsid w:val="006368AD"/>
    <w:rsid w:val="00641EA5"/>
    <w:rsid w:val="00646C2F"/>
    <w:rsid w:val="00647C25"/>
    <w:rsid w:val="00653E1E"/>
    <w:rsid w:val="006562D2"/>
    <w:rsid w:val="006644B6"/>
    <w:rsid w:val="006706C5"/>
    <w:rsid w:val="006738B8"/>
    <w:rsid w:val="00683094"/>
    <w:rsid w:val="00686EA5"/>
    <w:rsid w:val="00691E3E"/>
    <w:rsid w:val="0069496A"/>
    <w:rsid w:val="0069631B"/>
    <w:rsid w:val="006A0BC1"/>
    <w:rsid w:val="006A1B92"/>
    <w:rsid w:val="006A22B6"/>
    <w:rsid w:val="006A5635"/>
    <w:rsid w:val="006C16EE"/>
    <w:rsid w:val="006C2C59"/>
    <w:rsid w:val="006C4765"/>
    <w:rsid w:val="006C5B8B"/>
    <w:rsid w:val="006C651E"/>
    <w:rsid w:val="006D3E8D"/>
    <w:rsid w:val="006D5BFD"/>
    <w:rsid w:val="006D6B63"/>
    <w:rsid w:val="006D6F1B"/>
    <w:rsid w:val="006E1CD8"/>
    <w:rsid w:val="006E3173"/>
    <w:rsid w:val="006E563B"/>
    <w:rsid w:val="006F33A0"/>
    <w:rsid w:val="006F3E60"/>
    <w:rsid w:val="006F5F28"/>
    <w:rsid w:val="006F6C07"/>
    <w:rsid w:val="006F790E"/>
    <w:rsid w:val="00700813"/>
    <w:rsid w:val="00700BED"/>
    <w:rsid w:val="00701204"/>
    <w:rsid w:val="00707A69"/>
    <w:rsid w:val="00710CE9"/>
    <w:rsid w:val="007126A6"/>
    <w:rsid w:val="00714752"/>
    <w:rsid w:val="007171A3"/>
    <w:rsid w:val="00722DBD"/>
    <w:rsid w:val="0072596D"/>
    <w:rsid w:val="00726482"/>
    <w:rsid w:val="007265BB"/>
    <w:rsid w:val="00732A74"/>
    <w:rsid w:val="007369D9"/>
    <w:rsid w:val="00740BC7"/>
    <w:rsid w:val="00742AC0"/>
    <w:rsid w:val="00745D64"/>
    <w:rsid w:val="00764FBD"/>
    <w:rsid w:val="0076535D"/>
    <w:rsid w:val="00770DFC"/>
    <w:rsid w:val="007731A8"/>
    <w:rsid w:val="007735FB"/>
    <w:rsid w:val="007749E4"/>
    <w:rsid w:val="007823B0"/>
    <w:rsid w:val="00787D24"/>
    <w:rsid w:val="00787EFE"/>
    <w:rsid w:val="0079419E"/>
    <w:rsid w:val="0079721F"/>
    <w:rsid w:val="00797F69"/>
    <w:rsid w:val="007A21F5"/>
    <w:rsid w:val="007A2E47"/>
    <w:rsid w:val="007A627A"/>
    <w:rsid w:val="007B0E0B"/>
    <w:rsid w:val="007B28CF"/>
    <w:rsid w:val="007B2C41"/>
    <w:rsid w:val="007B2E8B"/>
    <w:rsid w:val="007B30C3"/>
    <w:rsid w:val="007C411E"/>
    <w:rsid w:val="007D0871"/>
    <w:rsid w:val="007D17A0"/>
    <w:rsid w:val="007D78F8"/>
    <w:rsid w:val="007E0568"/>
    <w:rsid w:val="007E21F9"/>
    <w:rsid w:val="007F2C2C"/>
    <w:rsid w:val="007F320E"/>
    <w:rsid w:val="007F454D"/>
    <w:rsid w:val="007F5091"/>
    <w:rsid w:val="00801B21"/>
    <w:rsid w:val="00803B00"/>
    <w:rsid w:val="00804D9E"/>
    <w:rsid w:val="0080560C"/>
    <w:rsid w:val="00805D65"/>
    <w:rsid w:val="00806ADD"/>
    <w:rsid w:val="00806EB3"/>
    <w:rsid w:val="00813A54"/>
    <w:rsid w:val="00813DE4"/>
    <w:rsid w:val="00817DB2"/>
    <w:rsid w:val="008208F1"/>
    <w:rsid w:val="00820E37"/>
    <w:rsid w:val="00821A29"/>
    <w:rsid w:val="00821FF4"/>
    <w:rsid w:val="0082496D"/>
    <w:rsid w:val="00827563"/>
    <w:rsid w:val="00830B9E"/>
    <w:rsid w:val="00834597"/>
    <w:rsid w:val="00834FB6"/>
    <w:rsid w:val="00842316"/>
    <w:rsid w:val="008521D7"/>
    <w:rsid w:val="00853B13"/>
    <w:rsid w:val="00855775"/>
    <w:rsid w:val="00855D77"/>
    <w:rsid w:val="008602FB"/>
    <w:rsid w:val="0086225C"/>
    <w:rsid w:val="00863021"/>
    <w:rsid w:val="00863F33"/>
    <w:rsid w:val="008658AC"/>
    <w:rsid w:val="00865A8B"/>
    <w:rsid w:val="00865C92"/>
    <w:rsid w:val="0087150F"/>
    <w:rsid w:val="00874ADF"/>
    <w:rsid w:val="008771C0"/>
    <w:rsid w:val="00887909"/>
    <w:rsid w:val="00890CDD"/>
    <w:rsid w:val="008913CF"/>
    <w:rsid w:val="008955D7"/>
    <w:rsid w:val="008960ED"/>
    <w:rsid w:val="00896423"/>
    <w:rsid w:val="008A1B2D"/>
    <w:rsid w:val="008A46D5"/>
    <w:rsid w:val="008B2B22"/>
    <w:rsid w:val="008C40B8"/>
    <w:rsid w:val="008C4238"/>
    <w:rsid w:val="008C4B0F"/>
    <w:rsid w:val="008C787D"/>
    <w:rsid w:val="008D0720"/>
    <w:rsid w:val="008D551E"/>
    <w:rsid w:val="008D786A"/>
    <w:rsid w:val="008F32FD"/>
    <w:rsid w:val="008F6ED5"/>
    <w:rsid w:val="00901EE3"/>
    <w:rsid w:val="00902655"/>
    <w:rsid w:val="00902992"/>
    <w:rsid w:val="009068CD"/>
    <w:rsid w:val="00911589"/>
    <w:rsid w:val="00914FE1"/>
    <w:rsid w:val="00915204"/>
    <w:rsid w:val="0091556A"/>
    <w:rsid w:val="00915FE9"/>
    <w:rsid w:val="00916B29"/>
    <w:rsid w:val="009173D8"/>
    <w:rsid w:val="009219F9"/>
    <w:rsid w:val="0092375D"/>
    <w:rsid w:val="00927FE7"/>
    <w:rsid w:val="00930306"/>
    <w:rsid w:val="009305AA"/>
    <w:rsid w:val="00934A36"/>
    <w:rsid w:val="009443BF"/>
    <w:rsid w:val="0095492D"/>
    <w:rsid w:val="00970438"/>
    <w:rsid w:val="009716AB"/>
    <w:rsid w:val="00980C64"/>
    <w:rsid w:val="009820E4"/>
    <w:rsid w:val="0099089F"/>
    <w:rsid w:val="00992DA6"/>
    <w:rsid w:val="009948BD"/>
    <w:rsid w:val="009954AE"/>
    <w:rsid w:val="00995D6D"/>
    <w:rsid w:val="0099668A"/>
    <w:rsid w:val="00996E23"/>
    <w:rsid w:val="009A1354"/>
    <w:rsid w:val="009A7A53"/>
    <w:rsid w:val="009B1481"/>
    <w:rsid w:val="009B1AC5"/>
    <w:rsid w:val="009B3B3A"/>
    <w:rsid w:val="009B4DF5"/>
    <w:rsid w:val="009B75D7"/>
    <w:rsid w:val="009C3023"/>
    <w:rsid w:val="009C4452"/>
    <w:rsid w:val="009C4ED0"/>
    <w:rsid w:val="009C65CA"/>
    <w:rsid w:val="009D0DAD"/>
    <w:rsid w:val="009D4FC6"/>
    <w:rsid w:val="009D537D"/>
    <w:rsid w:val="009D7FC5"/>
    <w:rsid w:val="009E1818"/>
    <w:rsid w:val="009E7DCE"/>
    <w:rsid w:val="009F0118"/>
    <w:rsid w:val="009F3768"/>
    <w:rsid w:val="009F4ED8"/>
    <w:rsid w:val="009F6D93"/>
    <w:rsid w:val="009F7F23"/>
    <w:rsid w:val="00A00AB8"/>
    <w:rsid w:val="00A067F5"/>
    <w:rsid w:val="00A07C42"/>
    <w:rsid w:val="00A14F62"/>
    <w:rsid w:val="00A216AB"/>
    <w:rsid w:val="00A22A5D"/>
    <w:rsid w:val="00A2495B"/>
    <w:rsid w:val="00A32D7C"/>
    <w:rsid w:val="00A33386"/>
    <w:rsid w:val="00A41AD7"/>
    <w:rsid w:val="00A431DF"/>
    <w:rsid w:val="00A475C2"/>
    <w:rsid w:val="00A549E5"/>
    <w:rsid w:val="00A6452F"/>
    <w:rsid w:val="00A65FA3"/>
    <w:rsid w:val="00A66A0F"/>
    <w:rsid w:val="00A715A5"/>
    <w:rsid w:val="00A83BBB"/>
    <w:rsid w:val="00A84C2A"/>
    <w:rsid w:val="00AA6555"/>
    <w:rsid w:val="00AB0D1E"/>
    <w:rsid w:val="00AB6CCE"/>
    <w:rsid w:val="00AC0653"/>
    <w:rsid w:val="00AC0ADD"/>
    <w:rsid w:val="00AC183A"/>
    <w:rsid w:val="00AE19B3"/>
    <w:rsid w:val="00AE205D"/>
    <w:rsid w:val="00AE68D4"/>
    <w:rsid w:val="00AE7B09"/>
    <w:rsid w:val="00AF0731"/>
    <w:rsid w:val="00B009D7"/>
    <w:rsid w:val="00B014C3"/>
    <w:rsid w:val="00B101D9"/>
    <w:rsid w:val="00B11B43"/>
    <w:rsid w:val="00B13183"/>
    <w:rsid w:val="00B13409"/>
    <w:rsid w:val="00B159D2"/>
    <w:rsid w:val="00B16214"/>
    <w:rsid w:val="00B21F67"/>
    <w:rsid w:val="00B24D18"/>
    <w:rsid w:val="00B273BC"/>
    <w:rsid w:val="00B279AF"/>
    <w:rsid w:val="00B27CEA"/>
    <w:rsid w:val="00B300EE"/>
    <w:rsid w:val="00B33441"/>
    <w:rsid w:val="00B33EC0"/>
    <w:rsid w:val="00B34236"/>
    <w:rsid w:val="00B34EAF"/>
    <w:rsid w:val="00B408A8"/>
    <w:rsid w:val="00B40D56"/>
    <w:rsid w:val="00B42B3D"/>
    <w:rsid w:val="00B43B12"/>
    <w:rsid w:val="00B47950"/>
    <w:rsid w:val="00B50649"/>
    <w:rsid w:val="00B50E05"/>
    <w:rsid w:val="00B533A5"/>
    <w:rsid w:val="00B535C1"/>
    <w:rsid w:val="00B55C4F"/>
    <w:rsid w:val="00B578C0"/>
    <w:rsid w:val="00B60763"/>
    <w:rsid w:val="00B653BD"/>
    <w:rsid w:val="00B6735D"/>
    <w:rsid w:val="00B73D28"/>
    <w:rsid w:val="00B77D40"/>
    <w:rsid w:val="00B83BBB"/>
    <w:rsid w:val="00B93B2D"/>
    <w:rsid w:val="00B94002"/>
    <w:rsid w:val="00B955D8"/>
    <w:rsid w:val="00B9614B"/>
    <w:rsid w:val="00B97146"/>
    <w:rsid w:val="00BA20F8"/>
    <w:rsid w:val="00BA374E"/>
    <w:rsid w:val="00BA6AC7"/>
    <w:rsid w:val="00BB149A"/>
    <w:rsid w:val="00BB3773"/>
    <w:rsid w:val="00BB5A88"/>
    <w:rsid w:val="00BB6A6B"/>
    <w:rsid w:val="00BC13FB"/>
    <w:rsid w:val="00BC3AAA"/>
    <w:rsid w:val="00BD13EB"/>
    <w:rsid w:val="00BD2836"/>
    <w:rsid w:val="00BD78ED"/>
    <w:rsid w:val="00BE64A3"/>
    <w:rsid w:val="00BF1B52"/>
    <w:rsid w:val="00BF3004"/>
    <w:rsid w:val="00C039B1"/>
    <w:rsid w:val="00C04BB7"/>
    <w:rsid w:val="00C133C2"/>
    <w:rsid w:val="00C15A9C"/>
    <w:rsid w:val="00C204B7"/>
    <w:rsid w:val="00C2281A"/>
    <w:rsid w:val="00C23F48"/>
    <w:rsid w:val="00C25300"/>
    <w:rsid w:val="00C26D36"/>
    <w:rsid w:val="00C27188"/>
    <w:rsid w:val="00C33DA0"/>
    <w:rsid w:val="00C36157"/>
    <w:rsid w:val="00C361B1"/>
    <w:rsid w:val="00C4479D"/>
    <w:rsid w:val="00C45A1A"/>
    <w:rsid w:val="00C50652"/>
    <w:rsid w:val="00C510C4"/>
    <w:rsid w:val="00C54B07"/>
    <w:rsid w:val="00C55FA8"/>
    <w:rsid w:val="00C569B4"/>
    <w:rsid w:val="00C63C7B"/>
    <w:rsid w:val="00C6669C"/>
    <w:rsid w:val="00C7458E"/>
    <w:rsid w:val="00C761B4"/>
    <w:rsid w:val="00C7771C"/>
    <w:rsid w:val="00C917D8"/>
    <w:rsid w:val="00C93709"/>
    <w:rsid w:val="00C93FC2"/>
    <w:rsid w:val="00C9553A"/>
    <w:rsid w:val="00C959E9"/>
    <w:rsid w:val="00C96232"/>
    <w:rsid w:val="00C97431"/>
    <w:rsid w:val="00CA2156"/>
    <w:rsid w:val="00CA5EE7"/>
    <w:rsid w:val="00CB17F9"/>
    <w:rsid w:val="00CB1CD1"/>
    <w:rsid w:val="00CB1D67"/>
    <w:rsid w:val="00CC1D74"/>
    <w:rsid w:val="00CC6AEE"/>
    <w:rsid w:val="00CC782E"/>
    <w:rsid w:val="00CD2D09"/>
    <w:rsid w:val="00CD30D6"/>
    <w:rsid w:val="00CD3AF9"/>
    <w:rsid w:val="00CD4AC3"/>
    <w:rsid w:val="00CE0915"/>
    <w:rsid w:val="00CE15A0"/>
    <w:rsid w:val="00CE1E28"/>
    <w:rsid w:val="00CE44E7"/>
    <w:rsid w:val="00CE6AE5"/>
    <w:rsid w:val="00CE7A05"/>
    <w:rsid w:val="00CF1717"/>
    <w:rsid w:val="00D005BC"/>
    <w:rsid w:val="00D058F1"/>
    <w:rsid w:val="00D21920"/>
    <w:rsid w:val="00D25B5D"/>
    <w:rsid w:val="00D263AD"/>
    <w:rsid w:val="00D27253"/>
    <w:rsid w:val="00D30B2A"/>
    <w:rsid w:val="00D41FE4"/>
    <w:rsid w:val="00D445AD"/>
    <w:rsid w:val="00D5032B"/>
    <w:rsid w:val="00D50BE5"/>
    <w:rsid w:val="00D60688"/>
    <w:rsid w:val="00D60763"/>
    <w:rsid w:val="00D61B86"/>
    <w:rsid w:val="00D623EF"/>
    <w:rsid w:val="00D636F7"/>
    <w:rsid w:val="00D637FC"/>
    <w:rsid w:val="00D64A69"/>
    <w:rsid w:val="00D727CA"/>
    <w:rsid w:val="00D75F97"/>
    <w:rsid w:val="00D77C0C"/>
    <w:rsid w:val="00D86B4D"/>
    <w:rsid w:val="00D87174"/>
    <w:rsid w:val="00D9043A"/>
    <w:rsid w:val="00D92F1E"/>
    <w:rsid w:val="00DA0B7D"/>
    <w:rsid w:val="00DA1CB5"/>
    <w:rsid w:val="00DB0FC8"/>
    <w:rsid w:val="00DB6A22"/>
    <w:rsid w:val="00DB6FF6"/>
    <w:rsid w:val="00DB738D"/>
    <w:rsid w:val="00DC1B64"/>
    <w:rsid w:val="00DC4054"/>
    <w:rsid w:val="00DC5BA8"/>
    <w:rsid w:val="00DD2766"/>
    <w:rsid w:val="00DE08A8"/>
    <w:rsid w:val="00DE6441"/>
    <w:rsid w:val="00DF3109"/>
    <w:rsid w:val="00E010F5"/>
    <w:rsid w:val="00E02A61"/>
    <w:rsid w:val="00E02FEE"/>
    <w:rsid w:val="00E0615C"/>
    <w:rsid w:val="00E118C1"/>
    <w:rsid w:val="00E123A3"/>
    <w:rsid w:val="00E14552"/>
    <w:rsid w:val="00E15EB2"/>
    <w:rsid w:val="00E175C8"/>
    <w:rsid w:val="00E226D9"/>
    <w:rsid w:val="00E2452C"/>
    <w:rsid w:val="00E24608"/>
    <w:rsid w:val="00E27E7F"/>
    <w:rsid w:val="00E30409"/>
    <w:rsid w:val="00E31FC9"/>
    <w:rsid w:val="00E40C7F"/>
    <w:rsid w:val="00E4348E"/>
    <w:rsid w:val="00E45723"/>
    <w:rsid w:val="00E5023F"/>
    <w:rsid w:val="00E51251"/>
    <w:rsid w:val="00E5244E"/>
    <w:rsid w:val="00E54B49"/>
    <w:rsid w:val="00E62830"/>
    <w:rsid w:val="00E6462A"/>
    <w:rsid w:val="00E66D3F"/>
    <w:rsid w:val="00E67DE2"/>
    <w:rsid w:val="00E7253F"/>
    <w:rsid w:val="00E775EC"/>
    <w:rsid w:val="00E803C7"/>
    <w:rsid w:val="00E8091B"/>
    <w:rsid w:val="00E87DD2"/>
    <w:rsid w:val="00E906F2"/>
    <w:rsid w:val="00E915A4"/>
    <w:rsid w:val="00E91F41"/>
    <w:rsid w:val="00EA78EB"/>
    <w:rsid w:val="00EB00CD"/>
    <w:rsid w:val="00EB0AB9"/>
    <w:rsid w:val="00EB3BF1"/>
    <w:rsid w:val="00EC0567"/>
    <w:rsid w:val="00EC1D40"/>
    <w:rsid w:val="00EC49BE"/>
    <w:rsid w:val="00EC51C7"/>
    <w:rsid w:val="00EC5A8A"/>
    <w:rsid w:val="00EC5E2A"/>
    <w:rsid w:val="00ED7691"/>
    <w:rsid w:val="00EE10F9"/>
    <w:rsid w:val="00EF6819"/>
    <w:rsid w:val="00EF6C48"/>
    <w:rsid w:val="00F004A1"/>
    <w:rsid w:val="00F0138B"/>
    <w:rsid w:val="00F02607"/>
    <w:rsid w:val="00F02623"/>
    <w:rsid w:val="00F0503E"/>
    <w:rsid w:val="00F055E6"/>
    <w:rsid w:val="00F07E42"/>
    <w:rsid w:val="00F100DA"/>
    <w:rsid w:val="00F10B6A"/>
    <w:rsid w:val="00F233BB"/>
    <w:rsid w:val="00F41826"/>
    <w:rsid w:val="00F42D27"/>
    <w:rsid w:val="00F51B97"/>
    <w:rsid w:val="00F52C23"/>
    <w:rsid w:val="00F54745"/>
    <w:rsid w:val="00F57E57"/>
    <w:rsid w:val="00F63326"/>
    <w:rsid w:val="00F638CD"/>
    <w:rsid w:val="00F64274"/>
    <w:rsid w:val="00F65968"/>
    <w:rsid w:val="00F66EF1"/>
    <w:rsid w:val="00F70372"/>
    <w:rsid w:val="00F74290"/>
    <w:rsid w:val="00F7429F"/>
    <w:rsid w:val="00F75284"/>
    <w:rsid w:val="00F778C3"/>
    <w:rsid w:val="00F8177A"/>
    <w:rsid w:val="00F81CD7"/>
    <w:rsid w:val="00F83D43"/>
    <w:rsid w:val="00F8777A"/>
    <w:rsid w:val="00F92B36"/>
    <w:rsid w:val="00F9777E"/>
    <w:rsid w:val="00FA4AF3"/>
    <w:rsid w:val="00FA73A5"/>
    <w:rsid w:val="00FB30A6"/>
    <w:rsid w:val="00FB4395"/>
    <w:rsid w:val="00FB54AF"/>
    <w:rsid w:val="00FC207D"/>
    <w:rsid w:val="00FD0820"/>
    <w:rsid w:val="00FE2715"/>
    <w:rsid w:val="00FE510E"/>
    <w:rsid w:val="00FE7B12"/>
    <w:rsid w:val="00FF2068"/>
    <w:rsid w:val="00FF2920"/>
    <w:rsid w:val="00FF551E"/>
    <w:rsid w:val="00FF5F5B"/>
    <w:rsid w:val="00FF7A50"/>
    <w:rsid w:val="0DA43CFE"/>
    <w:rsid w:val="13BA9B67"/>
    <w:rsid w:val="13F89831"/>
    <w:rsid w:val="2F761141"/>
    <w:rsid w:val="33C3A304"/>
    <w:rsid w:val="427B32A7"/>
    <w:rsid w:val="529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A294F"/>
  <w15:docId w15:val="{9CC14613-0FE7-43C3-A597-77DDA26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SAMH Heading 1"/>
    <w:basedOn w:val="Normal"/>
    <w:next w:val="Normal"/>
    <w:link w:val="Heading1Char"/>
    <w:qFormat/>
    <w:rsid w:val="001E6572"/>
    <w:pPr>
      <w:keepNext/>
      <w:numPr>
        <w:numId w:val="3"/>
      </w:numPr>
      <w:spacing w:before="120" w:after="120" w:line="360" w:lineRule="auto"/>
      <w:jc w:val="center"/>
      <w:outlineLvl w:val="0"/>
    </w:pPr>
    <w:rPr>
      <w:rFonts w:ascii="Arial" w:eastAsia="Times New Roman" w:hAnsi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aliases w:val="SAMH Heading 2"/>
    <w:basedOn w:val="Normal"/>
    <w:next w:val="Normal"/>
    <w:link w:val="Heading2Char"/>
    <w:unhideWhenUsed/>
    <w:qFormat/>
    <w:rsid w:val="001E6572"/>
    <w:pPr>
      <w:keepNext/>
      <w:keepLines/>
      <w:numPr>
        <w:ilvl w:val="1"/>
        <w:numId w:val="3"/>
      </w:numPr>
      <w:spacing w:before="120" w:after="120" w:line="360" w:lineRule="auto"/>
      <w:outlineLvl w:val="1"/>
    </w:pPr>
    <w:rPr>
      <w:rFonts w:ascii="Arial Bold" w:eastAsia="Times New Roman" w:hAnsi="Arial Bold"/>
      <w:b/>
      <w:bCs/>
      <w:caps/>
      <w:sz w:val="24"/>
      <w:szCs w:val="24"/>
      <w:lang w:val="x-none" w:eastAsia="x-none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1E6572"/>
    <w:pPr>
      <w:keepNext/>
      <w:numPr>
        <w:ilvl w:val="2"/>
        <w:numId w:val="3"/>
      </w:numPr>
      <w:spacing w:before="200" w:after="120" w:line="264" w:lineRule="auto"/>
      <w:outlineLvl w:val="2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paragraph" w:styleId="Heading4">
    <w:name w:val="heading 4"/>
    <w:aliases w:val="SAMH Heading 4"/>
    <w:basedOn w:val="Normal"/>
    <w:next w:val="Normal"/>
    <w:link w:val="Heading4Char"/>
    <w:unhideWhenUsed/>
    <w:qFormat/>
    <w:rsid w:val="001E6572"/>
    <w:pPr>
      <w:keepNext/>
      <w:keepLines/>
      <w:numPr>
        <w:ilvl w:val="3"/>
        <w:numId w:val="3"/>
      </w:numPr>
      <w:spacing w:before="200" w:after="120" w:line="264" w:lineRule="auto"/>
      <w:outlineLvl w:val="3"/>
    </w:pPr>
    <w:rPr>
      <w:rFonts w:ascii="Arial" w:eastAsia="Times New Roman" w:hAnsi="Arial"/>
      <w:bCs/>
      <w:iCs/>
      <w:sz w:val="20"/>
      <w:szCs w:val="24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E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E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E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E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E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1">
    <w:name w:val="BASIC Bullet1"/>
    <w:basedOn w:val="Normal"/>
    <w:link w:val="BASICBullet1Char"/>
    <w:rsid w:val="00BA6AC7"/>
    <w:pPr>
      <w:numPr>
        <w:numId w:val="1"/>
      </w:numPr>
      <w:spacing w:before="120" w:after="120" w:line="264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BASICBullet1Char">
    <w:name w:val="BASIC Bullet1 Char"/>
    <w:link w:val="BASICBullet1"/>
    <w:rsid w:val="00BA6AC7"/>
    <w:rPr>
      <w:rFonts w:ascii="Arial" w:eastAsia="Times New Roman" w:hAnsi="Arial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A6AC7"/>
    <w:rPr>
      <w:sz w:val="22"/>
      <w:szCs w:val="22"/>
    </w:rPr>
  </w:style>
  <w:style w:type="paragraph" w:customStyle="1" w:styleId="SAMHBulletsLevel1">
    <w:name w:val="SAMH Bullets Level 1"/>
    <w:basedOn w:val="BASICBullet1"/>
    <w:link w:val="SAMHBulletsLevel1Char"/>
    <w:qFormat/>
    <w:rsid w:val="00BA6AC7"/>
    <w:pPr>
      <w:numPr>
        <w:numId w:val="2"/>
      </w:numPr>
      <w:spacing w:after="60"/>
    </w:pPr>
    <w:rPr>
      <w:szCs w:val="20"/>
    </w:rPr>
  </w:style>
  <w:style w:type="character" w:customStyle="1" w:styleId="SAMHBulletsLevel1Char">
    <w:name w:val="SAMH Bullets Level 1 Char"/>
    <w:link w:val="SAMHBulletsLevel1"/>
    <w:rsid w:val="00BA6AC7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B159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1Char">
    <w:name w:val="Heading 1 Char"/>
    <w:aliases w:val="SAMH Heading 1 Char"/>
    <w:link w:val="Heading1"/>
    <w:rsid w:val="001E6572"/>
    <w:rPr>
      <w:rFonts w:ascii="Arial" w:eastAsia="Times New Roman" w:hAnsi="Arial"/>
      <w:b/>
      <w:bCs/>
      <w:kern w:val="32"/>
      <w:sz w:val="28"/>
      <w:szCs w:val="28"/>
      <w:lang w:val="x-none" w:eastAsia="x-none"/>
    </w:rPr>
  </w:style>
  <w:style w:type="character" w:customStyle="1" w:styleId="Heading2Char">
    <w:name w:val="Heading 2 Char"/>
    <w:aliases w:val="SAMH Heading 2 Char"/>
    <w:link w:val="Heading2"/>
    <w:rsid w:val="001E6572"/>
    <w:rPr>
      <w:rFonts w:ascii="Arial Bold" w:eastAsia="Times New Roman" w:hAnsi="Arial Bold"/>
      <w:b/>
      <w:bCs/>
      <w:caps/>
      <w:sz w:val="24"/>
      <w:szCs w:val="24"/>
      <w:lang w:val="x-none" w:eastAsia="x-none"/>
    </w:rPr>
  </w:style>
  <w:style w:type="character" w:customStyle="1" w:styleId="Heading3Char">
    <w:name w:val="Heading 3 Char"/>
    <w:aliases w:val="SAMH Heading 3 Char"/>
    <w:link w:val="Heading3"/>
    <w:rsid w:val="001E6572"/>
    <w:rPr>
      <w:rFonts w:ascii="Arial" w:eastAsia="Times New Roman" w:hAnsi="Arial"/>
      <w:b/>
      <w:bCs/>
      <w:lang w:val="x-none" w:eastAsia="x-none"/>
    </w:rPr>
  </w:style>
  <w:style w:type="character" w:customStyle="1" w:styleId="Heading4Char">
    <w:name w:val="Heading 4 Char"/>
    <w:aliases w:val="SAMH Heading 4 Char"/>
    <w:link w:val="Heading4"/>
    <w:rsid w:val="001E6572"/>
    <w:rPr>
      <w:rFonts w:ascii="Arial" w:eastAsia="Times New Roman" w:hAnsi="Arial"/>
      <w:bCs/>
      <w:iCs/>
      <w:szCs w:val="24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1E6572"/>
    <w:pPr>
      <w:spacing w:after="200" w:line="276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51B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51B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B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51B4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D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6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D6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6B6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057309"/>
    <w:rPr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635F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A4A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4AF3"/>
  </w:style>
  <w:style w:type="character" w:styleId="FootnoteReference">
    <w:name w:val="footnote reference"/>
    <w:uiPriority w:val="99"/>
    <w:semiHidden/>
    <w:unhideWhenUsed/>
    <w:rsid w:val="00FA4A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73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3D8"/>
  </w:style>
  <w:style w:type="character" w:styleId="EndnoteReference">
    <w:name w:val="endnote reference"/>
    <w:uiPriority w:val="99"/>
    <w:semiHidden/>
    <w:unhideWhenUsed/>
    <w:rsid w:val="009173D8"/>
    <w:rPr>
      <w:vertAlign w:val="superscript"/>
    </w:rPr>
  </w:style>
  <w:style w:type="table" w:styleId="TableGrid">
    <w:name w:val="Table Grid"/>
    <w:basedOn w:val="TableNormal"/>
    <w:uiPriority w:val="39"/>
    <w:rsid w:val="001F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07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C1724"/>
    <w:rPr>
      <w:color w:val="954F72"/>
      <w:u w:val="single"/>
    </w:rPr>
  </w:style>
  <w:style w:type="paragraph" w:styleId="Revision">
    <w:name w:val="Revision"/>
    <w:hidden/>
    <w:uiPriority w:val="99"/>
    <w:semiHidden/>
    <w:rsid w:val="00AB6CC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AA6555"/>
    <w:pPr>
      <w:widowControl w:val="0"/>
      <w:spacing w:after="0" w:line="240" w:lineRule="auto"/>
      <w:ind w:left="1180"/>
    </w:pPr>
    <w:rPr>
      <w:rFonts w:ascii="Arial Narrow" w:eastAsia="Arial Narrow" w:hAnsi="Arial Narrow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AA6555"/>
    <w:rPr>
      <w:rFonts w:ascii="Arial Narrow" w:eastAsia="Arial Narrow" w:hAnsi="Arial Narrow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8056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5EBCF68CCD64D8D0BE0D108509FAC" ma:contentTypeVersion="10" ma:contentTypeDescription="Create a new document." ma:contentTypeScope="" ma:versionID="c950f035e262f42e1aabb59d6679c334">
  <xsd:schema xmlns:xsd="http://www.w3.org/2001/XMLSchema" xmlns:xs="http://www.w3.org/2001/XMLSchema" xmlns:p="http://schemas.microsoft.com/office/2006/metadata/properties" xmlns:ns2="8392204c-d4f9-4756-8406-24665b840efc" xmlns:ns3="4a123e83-a37c-4f9b-8697-98a9857415cd" targetNamespace="http://schemas.microsoft.com/office/2006/metadata/properties" ma:root="true" ma:fieldsID="c55b81971c87fccba03a5c830f33991b" ns2:_="" ns3:_="">
    <xsd:import namespace="8392204c-d4f9-4756-8406-24665b840efc"/>
    <xsd:import namespace="4a123e83-a37c-4f9b-8697-98a985741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204c-d4f9-4756-8406-24665b84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3e83-a37c-4f9b-8697-98a985741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00DDB-5105-4D26-B81E-3E910732A93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a123e83-a37c-4f9b-8697-98a9857415cd"/>
    <ds:schemaRef ds:uri="http://schemas.openxmlformats.org/package/2006/metadata/core-properties"/>
    <ds:schemaRef ds:uri="8392204c-d4f9-4756-8406-24665b840efc"/>
  </ds:schemaRefs>
</ds:datastoreItem>
</file>

<file path=customXml/itemProps2.xml><?xml version="1.0" encoding="utf-8"?>
<ds:datastoreItem xmlns:ds="http://schemas.openxmlformats.org/officeDocument/2006/customXml" ds:itemID="{5223E30B-8E0C-483F-BE96-D145CDEB8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C20F-13A7-4DA6-A439-7264F4F44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B0675-7457-49B7-A3E8-1DEBC0ED2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2204c-d4f9-4756-8406-24665b840efc"/>
    <ds:schemaRef ds:uri="4a123e83-a37c-4f9b-8697-98a985741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7753</Characters>
  <Application>Microsoft Office Word</Application>
  <DocSecurity>0</DocSecurity>
  <Lines>64</Lines>
  <Paragraphs>18</Paragraphs>
  <ScaleCrop>false</ScaleCrop>
  <Company>DCF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Craig I</dc:creator>
  <cp:keywords/>
  <cp:lastModifiedBy>McGillen, Chuck</cp:lastModifiedBy>
  <cp:revision>2</cp:revision>
  <cp:lastPrinted>2017-05-18T21:53:00Z</cp:lastPrinted>
  <dcterms:created xsi:type="dcterms:W3CDTF">2024-12-11T17:15:00Z</dcterms:created>
  <dcterms:modified xsi:type="dcterms:W3CDTF">2024-12-11T17:15:00Z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0x010100F8A5EBCF68CCD64D8D0BE0D108509FAC</vt:lpwstr>
  </property>
  <property fmtid="{D5CDD505-2E9C-101B-9397-08002B2CF9AE}" pid="3" name="GrammarlyDocumentId">
    <vt:lpwstr>26176f9498b2f38be52013b8c32db6c77448b529842fb9948891cc9961195134</vt:lpwstr>
  </property>
</Properties>
</file>