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1A68BC">
      <w:pPr>
        <w:ind w:left="0"/>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3D9B9B3D" w:rsidR="00713B2D" w:rsidRPr="005F3993" w:rsidRDefault="00E42DE3" w:rsidP="00713B2D">
      <w:pPr>
        <w:numPr>
          <w:ilvl w:val="3"/>
          <w:numId w:val="3"/>
        </w:numPr>
        <w:tabs>
          <w:tab w:val="left" w:pos="3240"/>
        </w:tabs>
        <w:ind w:left="2160"/>
        <w:rPr>
          <w:rFonts w:ascii="Arial Narrow" w:hAnsi="Arial Narrow"/>
        </w:rPr>
      </w:pPr>
      <w:r w:rsidRPr="005F3993">
        <w:rPr>
          <w:rFonts w:ascii="Arial Narrow" w:hAnsi="Arial Narrow"/>
        </w:rPr>
        <w:t>The NAVIGATE</w:t>
      </w:r>
      <w:r w:rsidR="00D87FF8" w:rsidRPr="005F3993">
        <w:rPr>
          <w:rFonts w:ascii="Arial Narrow" w:hAnsi="Arial Narrow"/>
        </w:rPr>
        <w:t xml:space="preserve"> Team Members’ Guide, available at </w:t>
      </w:r>
      <w:r w:rsidR="00D3456E" w:rsidRPr="005F3993">
        <w:rPr>
          <w:rFonts w:ascii="Arial Narrow" w:hAnsi="Arial Narrow"/>
        </w:rPr>
        <w:t>http://navigateconsultants.org/2020manuals/team_guide_2020.pdf</w:t>
      </w:r>
      <w:r w:rsidR="00726DE3" w:rsidRPr="005F3993">
        <w:rPr>
          <w:rFonts w:ascii="Arial Narrow" w:hAnsi="Arial Narrow"/>
        </w:rPr>
        <w:t>,</w:t>
      </w:r>
      <w:r w:rsidR="00D87FF8" w:rsidRPr="005F3993">
        <w:rPr>
          <w:rFonts w:ascii="Arial Narrow" w:hAnsi="Arial Narrow"/>
        </w:rPr>
        <w:t xml:space="preserve"> hereby incorporated by reference</w:t>
      </w:r>
      <w:r w:rsidR="00713B2D" w:rsidRPr="005F3993">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8"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666DA25" w:rsidR="00927EF3" w:rsidRDefault="00927EF3" w:rsidP="0068577C">
      <w:pPr>
        <w:numPr>
          <w:ilvl w:val="2"/>
          <w:numId w:val="3"/>
        </w:numPr>
        <w:ind w:left="1260"/>
        <w:rPr>
          <w:rFonts w:ascii="Arial Narrow" w:hAnsi="Arial Narrow"/>
        </w:rPr>
      </w:pPr>
      <w:bookmarkStart w:id="0"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p w14:paraId="72CBA5AA" w14:textId="47A21EA0" w:rsidR="00D10BC1" w:rsidRPr="00927EF3" w:rsidRDefault="00D10BC1" w:rsidP="0068577C">
      <w:pPr>
        <w:numPr>
          <w:ilvl w:val="2"/>
          <w:numId w:val="3"/>
        </w:numPr>
        <w:ind w:left="1260"/>
        <w:rPr>
          <w:rFonts w:ascii="Arial Narrow" w:hAnsi="Arial Narrow"/>
        </w:rPr>
      </w:pPr>
      <w:bookmarkStart w:id="1" w:name="_Hlk102401447"/>
      <w:r w:rsidRPr="00D10BC1">
        <w:rPr>
          <w:rFonts w:ascii="Arial Narrow" w:hAnsi="Arial Narrow"/>
        </w:rPr>
        <w:lastRenderedPageBreak/>
        <w:t>SAMHSA grant funds may not be used to purchase, prescribe, or provide marijuana or treatment using marijuana.</w:t>
      </w:r>
    </w:p>
    <w:bookmarkEnd w:id="0"/>
    <w:bookmarkEnd w:id="1"/>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2"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2"/>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lastRenderedPageBreak/>
        <w:t>Prohibit caps or limits on the length of medication-assisted treatment, except for limits imposed by a documented lack of eligible public funds.</w:t>
      </w:r>
    </w:p>
    <w:p w14:paraId="47A7ECFA" w14:textId="665C9221"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3" w:name="_Hlk102401563"/>
      <w:bookmarkStart w:id="4" w:name="_Hlk102401541"/>
      <w:r>
        <w:rPr>
          <w:rFonts w:ascii="Arial Narrow" w:hAnsi="Arial Narrow"/>
        </w:rPr>
        <w:t>section 65D-30.014</w:t>
      </w:r>
      <w:r w:rsidR="00C942F0">
        <w:rPr>
          <w:rFonts w:ascii="Arial Narrow" w:hAnsi="Arial Narrow"/>
        </w:rPr>
        <w:t>2</w:t>
      </w:r>
      <w:r>
        <w:rPr>
          <w:rFonts w:ascii="Arial Narrow" w:hAnsi="Arial Narrow"/>
        </w:rPr>
        <w:t>(</w:t>
      </w:r>
      <w:r w:rsidR="00C942F0">
        <w:rPr>
          <w:rFonts w:ascii="Arial Narrow" w:hAnsi="Arial Narrow"/>
        </w:rPr>
        <w:t>2</w:t>
      </w:r>
      <w:r>
        <w:rPr>
          <w:rFonts w:ascii="Arial Narrow" w:hAnsi="Arial Narrow"/>
        </w:rPr>
        <w:t>)(o) and section 65D-30.014</w:t>
      </w:r>
      <w:r w:rsidR="002F49A0">
        <w:rPr>
          <w:rFonts w:ascii="Arial Narrow" w:hAnsi="Arial Narrow"/>
        </w:rPr>
        <w:t>2</w:t>
      </w:r>
      <w:r>
        <w:rPr>
          <w:rFonts w:ascii="Arial Narrow" w:hAnsi="Arial Narrow"/>
        </w:rPr>
        <w:t>(</w:t>
      </w:r>
      <w:r w:rsidR="002F49A0">
        <w:rPr>
          <w:rFonts w:ascii="Arial Narrow" w:hAnsi="Arial Narrow"/>
        </w:rPr>
        <w:t>2</w:t>
      </w:r>
      <w:r>
        <w:rPr>
          <w:rFonts w:ascii="Arial Narrow" w:hAnsi="Arial Narrow"/>
        </w:rPr>
        <w:t>)(</w:t>
      </w:r>
      <w:r w:rsidR="002F49A0">
        <w:rPr>
          <w:rFonts w:ascii="Arial Narrow" w:hAnsi="Arial Narrow"/>
        </w:rPr>
        <w:t>q</w:t>
      </w:r>
      <w:r>
        <w:rPr>
          <w:rFonts w:ascii="Arial Narrow" w:hAnsi="Arial Narrow"/>
        </w:rPr>
        <w:t>)</w:t>
      </w:r>
      <w:r w:rsidR="002F49A0">
        <w:rPr>
          <w:rFonts w:ascii="Arial Narrow" w:hAnsi="Arial Narrow"/>
        </w:rPr>
        <w:t>2.a</w:t>
      </w:r>
      <w:bookmarkEnd w:id="3"/>
      <w:r w:rsidR="002F49A0">
        <w:rPr>
          <w:rFonts w:ascii="Arial Narrow" w:hAnsi="Arial Narrow"/>
        </w:rPr>
        <w:t>.</w:t>
      </w:r>
      <w:r>
        <w:rPr>
          <w:rFonts w:ascii="Arial Narrow" w:hAnsi="Arial Narrow"/>
        </w:rPr>
        <w:t xml:space="preserve">, </w:t>
      </w:r>
      <w:bookmarkEnd w:id="4"/>
      <w:r>
        <w:rPr>
          <w:rFonts w:ascii="Arial Narrow" w:hAnsi="Arial Narrow"/>
        </w:rPr>
        <w:t xml:space="preserve">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9"/>
      <w:headerReference w:type="default" r:id="rId10"/>
      <w:footerReference w:type="default" r:id="rId11"/>
      <w:headerReference w:type="first" r:id="rId1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B9E3" w14:textId="77777777" w:rsidR="00EA5423" w:rsidRDefault="00EA5423" w:rsidP="00DC7393">
      <w:pPr>
        <w:spacing w:before="0" w:after="0"/>
      </w:pPr>
      <w:r>
        <w:separator/>
      </w:r>
    </w:p>
  </w:endnote>
  <w:endnote w:type="continuationSeparator" w:id="0">
    <w:p w14:paraId="2F422683" w14:textId="77777777" w:rsidR="00EA5423" w:rsidRDefault="00EA5423" w:rsidP="00DC7393">
      <w:pPr>
        <w:spacing w:before="0" w:after="0"/>
      </w:pPr>
      <w:r>
        <w:continuationSeparator/>
      </w:r>
    </w:p>
  </w:endnote>
  <w:endnote w:type="continuationNotice" w:id="1">
    <w:p w14:paraId="112D0987" w14:textId="77777777" w:rsidR="00EA5423" w:rsidRDefault="00EA54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18C8" w14:textId="77777777" w:rsidR="00EA5423" w:rsidRDefault="00EA5423" w:rsidP="00DC7393">
      <w:pPr>
        <w:spacing w:before="0" w:after="0"/>
      </w:pPr>
      <w:r>
        <w:separator/>
      </w:r>
    </w:p>
  </w:footnote>
  <w:footnote w:type="continuationSeparator" w:id="0">
    <w:p w14:paraId="72A937DF" w14:textId="77777777" w:rsidR="00EA5423" w:rsidRDefault="00EA5423" w:rsidP="00DC7393">
      <w:pPr>
        <w:spacing w:before="0" w:after="0"/>
      </w:pPr>
      <w:r>
        <w:continuationSeparator/>
      </w:r>
    </w:p>
  </w:footnote>
  <w:footnote w:type="continuationNotice" w:id="1">
    <w:p w14:paraId="58432C14" w14:textId="77777777" w:rsidR="00EA5423" w:rsidRDefault="00EA54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F3A" w14:textId="684B9EB0" w:rsidR="005030F9" w:rsidRDefault="0050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813AB2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 xml:space="preserve">July 1, </w:t>
    </w:r>
    <w:r w:rsidR="00D10BC1">
      <w:rPr>
        <w:rFonts w:ascii="Arial Narrow" w:hAnsi="Arial Narrow"/>
        <w:b/>
      </w:rPr>
      <w:t>2022</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139" w14:textId="547D5C52" w:rsidR="005030F9" w:rsidRDefault="0050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16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592665189">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85144400">
    <w:abstractNumId w:val="2"/>
  </w:num>
  <w:num w:numId="3" w16cid:durableId="1537621526">
    <w:abstractNumId w:val="8"/>
  </w:num>
  <w:num w:numId="4" w16cid:durableId="1969972244">
    <w:abstractNumId w:val="3"/>
  </w:num>
  <w:num w:numId="5" w16cid:durableId="2046059358">
    <w:abstractNumId w:val="5"/>
  </w:num>
  <w:num w:numId="6" w16cid:durableId="1408040977">
    <w:abstractNumId w:val="7"/>
  </w:num>
  <w:num w:numId="7" w16cid:durableId="2049917468">
    <w:abstractNumId w:val="1"/>
  </w:num>
  <w:num w:numId="8" w16cid:durableId="1626158126">
    <w:abstractNumId w:val="4"/>
  </w:num>
  <w:num w:numId="9" w16cid:durableId="165413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9168A"/>
    <w:rsid w:val="000C3236"/>
    <w:rsid w:val="000C63CB"/>
    <w:rsid w:val="000F53FF"/>
    <w:rsid w:val="000F7142"/>
    <w:rsid w:val="0010320C"/>
    <w:rsid w:val="001121EE"/>
    <w:rsid w:val="001172E1"/>
    <w:rsid w:val="0012147C"/>
    <w:rsid w:val="00133E5A"/>
    <w:rsid w:val="00143CBF"/>
    <w:rsid w:val="001A68BC"/>
    <w:rsid w:val="001B33C1"/>
    <w:rsid w:val="001C0759"/>
    <w:rsid w:val="001C3831"/>
    <w:rsid w:val="00202126"/>
    <w:rsid w:val="002040BB"/>
    <w:rsid w:val="00257A28"/>
    <w:rsid w:val="00261F2B"/>
    <w:rsid w:val="002B2756"/>
    <w:rsid w:val="002C3D5A"/>
    <w:rsid w:val="002E5A0F"/>
    <w:rsid w:val="002F49A0"/>
    <w:rsid w:val="0032078A"/>
    <w:rsid w:val="00321797"/>
    <w:rsid w:val="00322184"/>
    <w:rsid w:val="00341F72"/>
    <w:rsid w:val="0035219D"/>
    <w:rsid w:val="00374EC2"/>
    <w:rsid w:val="003E693A"/>
    <w:rsid w:val="003F7E81"/>
    <w:rsid w:val="00405DAE"/>
    <w:rsid w:val="00432DBD"/>
    <w:rsid w:val="004463EF"/>
    <w:rsid w:val="004547A4"/>
    <w:rsid w:val="00470DDF"/>
    <w:rsid w:val="00474E02"/>
    <w:rsid w:val="0048709D"/>
    <w:rsid w:val="004A39D0"/>
    <w:rsid w:val="004C507E"/>
    <w:rsid w:val="004C5F9E"/>
    <w:rsid w:val="004D6B90"/>
    <w:rsid w:val="004E4FA3"/>
    <w:rsid w:val="004E55C9"/>
    <w:rsid w:val="005030F9"/>
    <w:rsid w:val="00514D62"/>
    <w:rsid w:val="00517C07"/>
    <w:rsid w:val="005546EB"/>
    <w:rsid w:val="00565DFB"/>
    <w:rsid w:val="00565E51"/>
    <w:rsid w:val="005717AA"/>
    <w:rsid w:val="005801B7"/>
    <w:rsid w:val="005B7C6B"/>
    <w:rsid w:val="005E1F29"/>
    <w:rsid w:val="005F3993"/>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C4A0E"/>
    <w:rsid w:val="008D048E"/>
    <w:rsid w:val="008F078F"/>
    <w:rsid w:val="008F307C"/>
    <w:rsid w:val="00912578"/>
    <w:rsid w:val="00914DC1"/>
    <w:rsid w:val="009212E5"/>
    <w:rsid w:val="00927EF3"/>
    <w:rsid w:val="009533A9"/>
    <w:rsid w:val="00980D7F"/>
    <w:rsid w:val="009B4100"/>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2F0"/>
    <w:rsid w:val="00C94D6E"/>
    <w:rsid w:val="00D03C0B"/>
    <w:rsid w:val="00D06317"/>
    <w:rsid w:val="00D10BC1"/>
    <w:rsid w:val="00D16E6E"/>
    <w:rsid w:val="00D345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A5423"/>
    <w:rsid w:val="00EB4135"/>
    <w:rsid w:val="00ED16AC"/>
    <w:rsid w:val="00ED1D15"/>
    <w:rsid w:val="00EF3354"/>
    <w:rsid w:val="00F15AFD"/>
    <w:rsid w:val="00F2188A"/>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 w:type="character" w:styleId="FollowedHyperlink">
    <w:name w:val="FollowedHyperlink"/>
    <w:basedOn w:val="DefaultParagraphFont"/>
    <w:uiPriority w:val="99"/>
    <w:semiHidden/>
    <w:unhideWhenUsed/>
    <w:rsid w:val="00D34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rackny.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B1 - Federal Black Grant Requirements</dc:title>
  <dc:creator>Micallef, Jimmers</dc:creator>
  <cp:lastModifiedBy>VanDyke, Misty N</cp:lastModifiedBy>
  <cp:revision>3</cp:revision>
  <cp:lastPrinted>2020-02-25T18:27:00Z</cp:lastPrinted>
  <dcterms:created xsi:type="dcterms:W3CDTF">2022-05-27T14:02:00Z</dcterms:created>
  <dcterms:modified xsi:type="dcterms:W3CDTF">2025-06-12T12:52:00Z</dcterms:modified>
</cp:coreProperties>
</file>