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7D5" w14:textId="4CA9336F" w:rsidR="000A209C" w:rsidRPr="00E2036F" w:rsidRDefault="000A209C" w:rsidP="000A209C">
      <w:pPr>
        <w:spacing w:before="120" w:after="120" w:line="240" w:lineRule="auto"/>
        <w:contextualSpacing/>
        <w:jc w:val="center"/>
        <w:rPr>
          <w:rFonts w:ascii="Arial Narrow" w:eastAsia="Times New Roman" w:hAnsi="Arial Narrow"/>
          <w:b/>
        </w:rPr>
      </w:pPr>
      <w:r w:rsidRPr="00E2036F">
        <w:rPr>
          <w:rFonts w:ascii="Arial Narrow" w:eastAsia="Times New Roman" w:hAnsi="Arial Narrow"/>
          <w:b/>
        </w:rPr>
        <w:t>Template 4</w:t>
      </w:r>
    </w:p>
    <w:p w14:paraId="0ACA4AC9" w14:textId="77777777" w:rsidR="000A209C" w:rsidRPr="00C927CF" w:rsidRDefault="000A209C" w:rsidP="000A209C">
      <w:pPr>
        <w:spacing w:before="120" w:after="120" w:line="240" w:lineRule="auto"/>
        <w:jc w:val="center"/>
        <w:rPr>
          <w:rFonts w:ascii="Arial Narrow" w:hAnsi="Arial Narrow"/>
        </w:rPr>
      </w:pPr>
      <w:r w:rsidRPr="00C927CF">
        <w:rPr>
          <w:rFonts w:ascii="Arial Narrow" w:eastAsia="Times New Roman" w:hAnsi="Arial Narrow"/>
          <w:b/>
        </w:rPr>
        <w:t>Managing Entity Annual Business Operations Plan</w:t>
      </w:r>
    </w:p>
    <w:p w14:paraId="0DA3C3C9" w14:textId="134DC1E7" w:rsidR="000A209C" w:rsidRPr="00C927CF"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Contract Reference:</w:t>
      </w:r>
      <w:r w:rsidRPr="00C927CF">
        <w:rPr>
          <w:rFonts w:ascii="Arial Narrow" w:eastAsia="Times New Roman" w:hAnsi="Arial Narrow"/>
          <w:b/>
        </w:rPr>
        <w:tab/>
      </w:r>
      <w:r w:rsidRPr="00C927CF">
        <w:rPr>
          <w:rFonts w:ascii="Arial Narrow" w:eastAsia="Times New Roman" w:hAnsi="Arial Narrow"/>
          <w:i/>
        </w:rPr>
        <w:t>Sections A-1.2 and C-1.1.</w:t>
      </w:r>
      <w:r w:rsidR="00E00E4A">
        <w:rPr>
          <w:rFonts w:ascii="Arial Narrow" w:eastAsia="Times New Roman" w:hAnsi="Arial Narrow"/>
          <w:i/>
        </w:rPr>
        <w:t>7</w:t>
      </w:r>
    </w:p>
    <w:p w14:paraId="5E9AA36D" w14:textId="77777777" w:rsidR="000A209C" w:rsidRPr="00C927CF" w:rsidRDefault="000A209C" w:rsidP="000A209C">
      <w:pPr>
        <w:spacing w:before="120" w:after="120" w:line="240" w:lineRule="auto"/>
        <w:rPr>
          <w:rFonts w:ascii="Arial Narrow" w:eastAsia="Times New Roman" w:hAnsi="Arial Narrow"/>
          <w:b/>
        </w:rPr>
      </w:pPr>
      <w:r w:rsidRPr="00C927CF">
        <w:rPr>
          <w:rFonts w:ascii="Arial Narrow" w:eastAsia="Times New Roman" w:hAnsi="Arial Narrow"/>
          <w:b/>
        </w:rPr>
        <w:t>Frequency:</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Annually</w:t>
      </w:r>
      <w:r w:rsidRPr="00C927CF">
        <w:rPr>
          <w:rFonts w:ascii="Arial Narrow" w:eastAsia="Times New Roman" w:hAnsi="Arial Narrow"/>
          <w:b/>
          <w:i/>
        </w:rPr>
        <w:tab/>
      </w:r>
    </w:p>
    <w:p w14:paraId="6D7C6948" w14:textId="3A6E862C" w:rsidR="000A209C" w:rsidRPr="00E00E4A" w:rsidRDefault="000A209C" w:rsidP="000A209C">
      <w:pPr>
        <w:spacing w:before="120" w:after="120" w:line="240" w:lineRule="auto"/>
        <w:rPr>
          <w:rFonts w:ascii="Arial Narrow" w:eastAsia="Times New Roman" w:hAnsi="Arial Narrow"/>
          <w:i/>
        </w:rPr>
      </w:pPr>
      <w:r w:rsidRPr="00C927CF">
        <w:rPr>
          <w:rFonts w:ascii="Arial Narrow" w:eastAsia="Times New Roman" w:hAnsi="Arial Narrow"/>
          <w:b/>
        </w:rPr>
        <w:t>Due Date:</w:t>
      </w:r>
      <w:r w:rsidRPr="00C927CF">
        <w:rPr>
          <w:rFonts w:ascii="Arial Narrow" w:eastAsia="Times New Roman" w:hAnsi="Arial Narrow"/>
          <w:b/>
        </w:rPr>
        <w:tab/>
      </w:r>
      <w:r w:rsidRPr="00C927CF">
        <w:rPr>
          <w:rFonts w:ascii="Arial Narrow" w:eastAsia="Times New Roman" w:hAnsi="Arial Narrow"/>
          <w:b/>
        </w:rPr>
        <w:tab/>
      </w:r>
      <w:r w:rsidRPr="00C927CF">
        <w:rPr>
          <w:rFonts w:ascii="Arial Narrow" w:eastAsia="Times New Roman" w:hAnsi="Arial Narrow"/>
          <w:i/>
        </w:rPr>
        <w:t xml:space="preserve">No later than </w:t>
      </w:r>
      <w:r w:rsidR="00FA0A32">
        <w:rPr>
          <w:rFonts w:ascii="Arial Narrow" w:eastAsia="Times New Roman" w:hAnsi="Arial Narrow"/>
          <w:i/>
        </w:rPr>
        <w:t>May 15 for the subsequent fiscal year of operations.</w:t>
      </w:r>
    </w:p>
    <w:p w14:paraId="5546A37E" w14:textId="047B62E9" w:rsidR="000A209C" w:rsidRPr="00E00E4A" w:rsidRDefault="00E00E4A" w:rsidP="000A209C">
      <w:pPr>
        <w:spacing w:before="120" w:after="120" w:line="240" w:lineRule="auto"/>
        <w:rPr>
          <w:rFonts w:ascii="Arial Narrow" w:hAnsi="Arial Narrow"/>
        </w:rPr>
      </w:pPr>
      <w:r>
        <w:rPr>
          <w:rFonts w:ascii="Arial Narrow" w:eastAsia="Times New Roman" w:hAnsi="Arial Narrow"/>
          <w:b/>
        </w:rPr>
        <w:t>Discussion:</w:t>
      </w:r>
      <w:r w:rsidRPr="00C927CF">
        <w:rPr>
          <w:rFonts w:ascii="Arial Narrow" w:eastAsia="Times New Roman" w:hAnsi="Arial Narrow"/>
          <w:b/>
        </w:rPr>
        <w:tab/>
      </w:r>
      <w:r w:rsidRPr="00C927CF">
        <w:rPr>
          <w:rFonts w:ascii="Arial Narrow" w:eastAsia="Times New Roman" w:hAnsi="Arial Narrow"/>
          <w:b/>
        </w:rPr>
        <w:tab/>
      </w:r>
      <w:r w:rsidR="000A209C" w:rsidRPr="00E00E4A">
        <w:rPr>
          <w:rFonts w:ascii="Arial Narrow" w:hAnsi="Arial Narrow"/>
        </w:rPr>
        <w:t xml:space="preserve">The </w:t>
      </w:r>
      <w:r w:rsidRPr="00E00E4A">
        <w:rPr>
          <w:rFonts w:ascii="Arial Narrow" w:hAnsi="Arial Narrow"/>
        </w:rPr>
        <w:t>A</w:t>
      </w:r>
      <w:r w:rsidR="000A209C" w:rsidRPr="00E00E4A">
        <w:rPr>
          <w:rFonts w:ascii="Arial Narrow" w:hAnsi="Arial Narrow"/>
        </w:rPr>
        <w:t xml:space="preserve">nnual </w:t>
      </w:r>
      <w:r w:rsidRPr="00E00E4A">
        <w:rPr>
          <w:rFonts w:ascii="Arial Narrow" w:hAnsi="Arial Narrow"/>
        </w:rPr>
        <w:t xml:space="preserve">Business </w:t>
      </w:r>
      <w:r w:rsidR="000A209C" w:rsidRPr="00E00E4A">
        <w:rPr>
          <w:rFonts w:ascii="Arial Narrow" w:hAnsi="Arial Narrow"/>
        </w:rPr>
        <w:t xml:space="preserve">Operations Plan shall contain the following minimum elements. </w:t>
      </w:r>
    </w:p>
    <w:p w14:paraId="11FAF829" w14:textId="77777777" w:rsidR="00FC7C7C" w:rsidRPr="00E00E4A" w:rsidRDefault="00FC7C7C"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w:t>
      </w:r>
      <w:r w:rsidR="004B4353" w:rsidRPr="00E00E4A">
        <w:rPr>
          <w:rFonts w:ascii="Arial Narrow" w:eastAsia="Times New Roman" w:hAnsi="Arial Narrow"/>
          <w:b/>
          <w:bCs/>
        </w:rPr>
        <w:t xml:space="preserve">1 – CURRENT </w:t>
      </w:r>
      <w:r w:rsidRPr="00E00E4A">
        <w:rPr>
          <w:rFonts w:ascii="Arial Narrow" w:eastAsia="Times New Roman" w:hAnsi="Arial Narrow"/>
          <w:b/>
          <w:bCs/>
        </w:rPr>
        <w:t>SYSTEM CAPACITY</w:t>
      </w:r>
    </w:p>
    <w:p w14:paraId="2D788F0E" w14:textId="77777777" w:rsidR="00FC7C7C" w:rsidRPr="00E00E4A" w:rsidRDefault="00643D78" w:rsidP="00FC7C7C">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SECTION 2 – S</w:t>
      </w:r>
      <w:r w:rsidR="00FC7C7C" w:rsidRPr="00E00E4A">
        <w:rPr>
          <w:rFonts w:ascii="Arial Narrow" w:eastAsia="Times New Roman" w:hAnsi="Arial Narrow"/>
          <w:b/>
          <w:bCs/>
        </w:rPr>
        <w:t>YSTEM ENGAGEMENT</w:t>
      </w:r>
    </w:p>
    <w:p w14:paraId="0514CFAD" w14:textId="0666A2FA" w:rsidR="004200E0" w:rsidRPr="00E00E4A" w:rsidRDefault="004200E0" w:rsidP="004200E0">
      <w:pPr>
        <w:keepNext/>
        <w:keepLines/>
        <w:spacing w:before="120" w:after="120" w:line="240" w:lineRule="auto"/>
        <w:ind w:left="360"/>
        <w:outlineLvl w:val="1"/>
        <w:rPr>
          <w:rFonts w:ascii="Arial Narrow" w:eastAsia="Times New Roman" w:hAnsi="Arial Narrow"/>
          <w:b/>
          <w:bCs/>
          <w:i/>
        </w:rPr>
      </w:pPr>
      <w:r w:rsidRPr="00E00E4A">
        <w:rPr>
          <w:rFonts w:ascii="Arial Narrow" w:eastAsia="Times New Roman" w:hAnsi="Arial Narrow"/>
          <w:b/>
          <w:bCs/>
        </w:rPr>
        <w:t xml:space="preserve">SECTION 3 – </w:t>
      </w:r>
      <w:r w:rsidR="0023683C">
        <w:rPr>
          <w:rFonts w:ascii="Arial Narrow" w:eastAsia="Times New Roman" w:hAnsi="Arial Narrow"/>
          <w:b/>
          <w:bCs/>
        </w:rPr>
        <w:t>MANAGING ENTITY SPECIFIC INITIATIVES</w:t>
      </w:r>
    </w:p>
    <w:p w14:paraId="0A6FCD2F" w14:textId="77777777" w:rsidR="00172A0C" w:rsidRPr="00F75A56" w:rsidRDefault="00EF037D" w:rsidP="00F75A56">
      <w:pPr>
        <w:keepNext/>
        <w:keepLines/>
        <w:spacing w:before="120" w:after="120" w:line="240" w:lineRule="auto"/>
        <w:ind w:left="360"/>
        <w:outlineLvl w:val="1"/>
        <w:rPr>
          <w:rFonts w:ascii="Arial Narrow" w:eastAsia="Times New Roman" w:hAnsi="Arial Narrow"/>
          <w:b/>
          <w:bCs/>
        </w:rPr>
      </w:pPr>
      <w:r w:rsidRPr="00E00E4A">
        <w:rPr>
          <w:rFonts w:ascii="Arial Narrow" w:eastAsia="Times New Roman" w:hAnsi="Arial Narrow"/>
          <w:b/>
          <w:bCs/>
        </w:rPr>
        <w:t xml:space="preserve">SECTION 4 – </w:t>
      </w:r>
      <w:r w:rsidR="00F75A56" w:rsidRPr="00E00E4A">
        <w:rPr>
          <w:rFonts w:ascii="Arial Narrow" w:eastAsia="Times New Roman" w:hAnsi="Arial Narrow"/>
          <w:b/>
          <w:bCs/>
        </w:rPr>
        <w:t>SYSTEM MONITORING</w:t>
      </w:r>
    </w:p>
    <w:p w14:paraId="7E1F336D" w14:textId="77777777" w:rsidR="004200E0" w:rsidRPr="00C927CF" w:rsidRDefault="004200E0" w:rsidP="00172A0C">
      <w:pPr>
        <w:spacing w:before="120" w:after="120" w:line="240" w:lineRule="auto"/>
        <w:rPr>
          <w:rFonts w:ascii="Arial Narrow" w:hAnsi="Arial Narrow" w:cs="Arial"/>
          <w:b/>
          <w:u w:val="single"/>
        </w:rPr>
      </w:pPr>
    </w:p>
    <w:p w14:paraId="0E04D503" w14:textId="77777777" w:rsidR="00172A0C" w:rsidRPr="00C927CF" w:rsidRDefault="00172A0C" w:rsidP="00172A0C">
      <w:pPr>
        <w:spacing w:before="120" w:after="120" w:line="240" w:lineRule="auto"/>
        <w:rPr>
          <w:rFonts w:ascii="Arial Narrow" w:hAnsi="Arial Narrow" w:cs="Arial"/>
          <w:b/>
          <w:u w:val="single"/>
        </w:rPr>
      </w:pPr>
      <w:r w:rsidRPr="00C927CF">
        <w:rPr>
          <w:rFonts w:ascii="Arial Narrow" w:hAnsi="Arial Narrow" w:cs="Arial"/>
          <w:b/>
          <w:u w:val="single"/>
        </w:rPr>
        <w:br w:type="page"/>
      </w:r>
      <w:r w:rsidR="004B4353" w:rsidRPr="00C927CF">
        <w:rPr>
          <w:rFonts w:ascii="Arial Narrow" w:hAnsi="Arial Narrow" w:cs="Arial"/>
          <w:b/>
          <w:u w:val="single"/>
        </w:rPr>
        <w:lastRenderedPageBreak/>
        <w:t>SECTION 1 – C</w:t>
      </w:r>
      <w:r w:rsidRPr="00C927CF">
        <w:rPr>
          <w:rFonts w:ascii="Arial Narrow" w:hAnsi="Arial Narrow" w:cs="Arial"/>
          <w:b/>
          <w:u w:val="single"/>
        </w:rPr>
        <w:t>URRENT SYSTEM CAPACITY</w:t>
      </w:r>
    </w:p>
    <w:p w14:paraId="60041E12" w14:textId="77777777" w:rsidR="00643D78" w:rsidRPr="00C927CF" w:rsidRDefault="00643D78" w:rsidP="00643D78">
      <w:pPr>
        <w:numPr>
          <w:ilvl w:val="0"/>
          <w:numId w:val="22"/>
        </w:numPr>
        <w:spacing w:before="120" w:after="120" w:line="240" w:lineRule="auto"/>
        <w:rPr>
          <w:rFonts w:ascii="Arial Narrow" w:hAnsi="Arial Narrow" w:cs="Arial"/>
        </w:rPr>
      </w:pPr>
      <w:r w:rsidRPr="00C927CF">
        <w:rPr>
          <w:rFonts w:ascii="Arial Narrow" w:hAnsi="Arial Narrow" w:cs="Arial"/>
        </w:rPr>
        <w:t>Identify by county any operational sub-regions within the Managing Entity’s service area, if applicable.  Briefly describe the scope of available services within each sub-</w:t>
      </w:r>
      <w:proofErr w:type="gramStart"/>
      <w:r w:rsidRPr="00C927CF">
        <w:rPr>
          <w:rFonts w:ascii="Arial Narrow" w:hAnsi="Arial Narrow" w:cs="Arial"/>
        </w:rPr>
        <w:t>regions, and</w:t>
      </w:r>
      <w:proofErr w:type="gramEnd"/>
      <w:r w:rsidRPr="00C927CF">
        <w:rPr>
          <w:rFonts w:ascii="Arial Narrow" w:hAnsi="Arial Narrow" w:cs="Arial"/>
        </w:rPr>
        <w:t xml:space="preserve"> identify Managing Entity staff directly responsible for coordination and oversight of each sub-region.</w:t>
      </w:r>
    </w:p>
    <w:p w14:paraId="7A0F7F67" w14:textId="0C855FFF" w:rsidR="00047787" w:rsidRPr="00C927CF" w:rsidRDefault="00642CE8" w:rsidP="00047787">
      <w:pPr>
        <w:numPr>
          <w:ilvl w:val="0"/>
          <w:numId w:val="22"/>
        </w:numPr>
        <w:spacing w:before="120" w:after="120" w:line="240" w:lineRule="auto"/>
        <w:rPr>
          <w:rFonts w:ascii="Arial Narrow" w:hAnsi="Arial Narrow" w:cs="Arial"/>
        </w:rPr>
      </w:pPr>
      <w:r>
        <w:rPr>
          <w:rFonts w:ascii="Arial Narrow" w:hAnsi="Arial Narrow" w:cs="Arial"/>
        </w:rPr>
        <w:t>For estimating and future allocation purposes, p</w:t>
      </w:r>
      <w:r w:rsidR="00047787">
        <w:rPr>
          <w:rFonts w:ascii="Arial Narrow" w:hAnsi="Arial Narrow" w:cs="Arial"/>
        </w:rPr>
        <w:t>rovide an overview of the</w:t>
      </w:r>
      <w:r>
        <w:rPr>
          <w:rFonts w:ascii="Arial Narrow" w:hAnsi="Arial Narrow" w:cs="Arial"/>
        </w:rPr>
        <w:t xml:space="preserve"> following</w:t>
      </w:r>
      <w:r w:rsidR="00047787">
        <w:rPr>
          <w:rFonts w:ascii="Arial Narrow" w:hAnsi="Arial Narrow" w:cs="Arial"/>
        </w:rPr>
        <w:t xml:space="preserve"> non-contractual projected service outputs for the new fiscal year.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773"/>
        <w:gridCol w:w="1330"/>
        <w:gridCol w:w="1115"/>
        <w:gridCol w:w="1087"/>
        <w:gridCol w:w="1039"/>
      </w:tblGrid>
      <w:tr w:rsidR="00047787" w:rsidRPr="00F75A56" w14:paraId="336B0052" w14:textId="77777777" w:rsidTr="00047787">
        <w:trPr>
          <w:tblCellSpacing w:w="20" w:type="dxa"/>
        </w:trPr>
        <w:tc>
          <w:tcPr>
            <w:tcW w:w="0" w:type="auto"/>
            <w:gridSpan w:val="5"/>
            <w:shd w:val="clear" w:color="auto" w:fill="E2EFD9"/>
            <w:noWrap/>
            <w:vAlign w:val="center"/>
          </w:tcPr>
          <w:p w14:paraId="3F9788E1" w14:textId="77777777" w:rsidR="00047787" w:rsidRPr="00F75A56" w:rsidRDefault="00047787" w:rsidP="00320C67">
            <w:pPr>
              <w:spacing w:after="0" w:line="240" w:lineRule="auto"/>
              <w:jc w:val="center"/>
              <w:rPr>
                <w:rFonts w:ascii="Arial Narrow" w:hAnsi="Arial Narrow"/>
                <w:b/>
              </w:rPr>
            </w:pPr>
            <w:r>
              <w:rPr>
                <w:rFonts w:ascii="Arial Narrow" w:hAnsi="Arial Narrow"/>
                <w:b/>
              </w:rPr>
              <w:t>Projected</w:t>
            </w:r>
            <w:r w:rsidRPr="00F75A56">
              <w:rPr>
                <w:rFonts w:ascii="Arial Narrow" w:hAnsi="Arial Narrow"/>
                <w:b/>
              </w:rPr>
              <w:t xml:space="preserve"> </w:t>
            </w:r>
            <w:r w:rsidR="00642CE8">
              <w:rPr>
                <w:rFonts w:ascii="Arial Narrow" w:hAnsi="Arial Narrow"/>
                <w:b/>
              </w:rPr>
              <w:t>Non-Contractual Service</w:t>
            </w:r>
            <w:r>
              <w:rPr>
                <w:rFonts w:ascii="Arial Narrow" w:hAnsi="Arial Narrow"/>
                <w:b/>
              </w:rPr>
              <w:t xml:space="preserve"> Outputs</w:t>
            </w:r>
            <w:r w:rsidR="00642CE8">
              <w:rPr>
                <w:rFonts w:ascii="Arial Narrow" w:hAnsi="Arial Narrow"/>
                <w:b/>
              </w:rPr>
              <w:t xml:space="preserve"> – Persons Served</w:t>
            </w:r>
          </w:p>
        </w:tc>
      </w:tr>
      <w:tr w:rsidR="00047787" w:rsidRPr="00F75A56" w14:paraId="7B3D3599" w14:textId="77777777" w:rsidTr="00047787">
        <w:trPr>
          <w:tblCellSpacing w:w="20" w:type="dxa"/>
        </w:trPr>
        <w:tc>
          <w:tcPr>
            <w:tcW w:w="4683" w:type="dxa"/>
            <w:shd w:val="clear" w:color="auto" w:fill="DEEAF6"/>
            <w:noWrap/>
            <w:vAlign w:val="center"/>
          </w:tcPr>
          <w:p w14:paraId="2AF828C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Service Type</w:t>
            </w:r>
          </w:p>
        </w:tc>
        <w:tc>
          <w:tcPr>
            <w:tcW w:w="1260" w:type="dxa"/>
            <w:shd w:val="clear" w:color="auto" w:fill="DEEAF6"/>
            <w:noWrap/>
            <w:vAlign w:val="center"/>
          </w:tcPr>
          <w:p w14:paraId="0D42003D"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MH</w:t>
            </w:r>
          </w:p>
        </w:tc>
        <w:tc>
          <w:tcPr>
            <w:tcW w:w="1227" w:type="dxa"/>
            <w:shd w:val="clear" w:color="auto" w:fill="DEEAF6"/>
            <w:vAlign w:val="center"/>
          </w:tcPr>
          <w:p w14:paraId="380FEDBE"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MH</w:t>
            </w:r>
          </w:p>
        </w:tc>
        <w:tc>
          <w:tcPr>
            <w:tcW w:w="1183" w:type="dxa"/>
            <w:shd w:val="clear" w:color="auto" w:fill="DEEAF6"/>
            <w:vAlign w:val="center"/>
          </w:tcPr>
          <w:p w14:paraId="562053BC"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Adult SA</w:t>
            </w:r>
          </w:p>
        </w:tc>
        <w:tc>
          <w:tcPr>
            <w:tcW w:w="1093" w:type="dxa"/>
            <w:shd w:val="clear" w:color="auto" w:fill="DEEAF6"/>
            <w:vAlign w:val="center"/>
          </w:tcPr>
          <w:p w14:paraId="3139389A" w14:textId="77777777" w:rsidR="00047787" w:rsidRPr="00F75A56" w:rsidRDefault="00047787" w:rsidP="00047787">
            <w:pPr>
              <w:spacing w:after="0" w:line="240" w:lineRule="auto"/>
              <w:jc w:val="center"/>
              <w:rPr>
                <w:rFonts w:ascii="Arial Narrow" w:hAnsi="Arial Narrow"/>
                <w:b/>
              </w:rPr>
            </w:pPr>
            <w:r w:rsidRPr="00F75A56">
              <w:rPr>
                <w:rFonts w:ascii="Arial Narrow" w:hAnsi="Arial Narrow"/>
                <w:b/>
              </w:rPr>
              <w:t>Child SA</w:t>
            </w:r>
          </w:p>
        </w:tc>
      </w:tr>
      <w:tr w:rsidR="00047787" w:rsidRPr="00F75A56" w14:paraId="21FB0674" w14:textId="77777777" w:rsidTr="00047787">
        <w:trPr>
          <w:tblCellSpacing w:w="20" w:type="dxa"/>
        </w:trPr>
        <w:tc>
          <w:tcPr>
            <w:tcW w:w="4683" w:type="dxa"/>
            <w:shd w:val="clear" w:color="auto" w:fill="auto"/>
            <w:noWrap/>
            <w:vAlign w:val="center"/>
          </w:tcPr>
          <w:p w14:paraId="763E1D9F" w14:textId="77777777" w:rsidR="00047787" w:rsidRPr="00F75A56" w:rsidRDefault="00047787" w:rsidP="00320C67">
            <w:pPr>
              <w:spacing w:after="0" w:line="240" w:lineRule="auto"/>
              <w:rPr>
                <w:rFonts w:ascii="Arial Narrow" w:hAnsi="Arial Narrow"/>
              </w:rPr>
            </w:pPr>
            <w:r w:rsidRPr="00F75A56">
              <w:rPr>
                <w:rFonts w:ascii="Arial Narrow" w:hAnsi="Arial Narrow"/>
              </w:rPr>
              <w:t>Behavioral Health Network (BNet)</w:t>
            </w:r>
          </w:p>
        </w:tc>
        <w:tc>
          <w:tcPr>
            <w:tcW w:w="1260" w:type="dxa"/>
            <w:shd w:val="clear" w:color="auto" w:fill="D9D9D9"/>
            <w:noWrap/>
            <w:vAlign w:val="center"/>
            <w:hideMark/>
          </w:tcPr>
          <w:p w14:paraId="48036475"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227" w:type="dxa"/>
            <w:shd w:val="clear" w:color="auto" w:fill="auto"/>
            <w:vAlign w:val="center"/>
          </w:tcPr>
          <w:p w14:paraId="4531B48B" w14:textId="77777777" w:rsidR="00047787" w:rsidRPr="00F75A56" w:rsidRDefault="00047787" w:rsidP="00320C67">
            <w:pPr>
              <w:spacing w:after="0" w:line="240" w:lineRule="auto"/>
              <w:jc w:val="center"/>
              <w:rPr>
                <w:rFonts w:ascii="Arial Narrow" w:hAnsi="Arial Narrow"/>
              </w:rPr>
            </w:pPr>
          </w:p>
        </w:tc>
        <w:tc>
          <w:tcPr>
            <w:tcW w:w="1183" w:type="dxa"/>
            <w:shd w:val="clear" w:color="auto" w:fill="D9D9D9"/>
            <w:vAlign w:val="center"/>
          </w:tcPr>
          <w:p w14:paraId="1EE822BF"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4A89C297"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3D1BDC20" w14:textId="77777777" w:rsidTr="00047787">
        <w:trPr>
          <w:tblCellSpacing w:w="20" w:type="dxa"/>
        </w:trPr>
        <w:tc>
          <w:tcPr>
            <w:tcW w:w="4683" w:type="dxa"/>
            <w:shd w:val="clear" w:color="auto" w:fill="auto"/>
            <w:noWrap/>
            <w:vAlign w:val="center"/>
          </w:tcPr>
          <w:p w14:paraId="363363B0" w14:textId="77777777" w:rsidR="00047787" w:rsidRPr="00F75A56" w:rsidRDefault="00047787" w:rsidP="00320C67">
            <w:pPr>
              <w:spacing w:after="0" w:line="240" w:lineRule="auto"/>
              <w:rPr>
                <w:rFonts w:ascii="Arial Narrow" w:hAnsi="Arial Narrow"/>
              </w:rPr>
            </w:pPr>
            <w:r w:rsidRPr="00F75A56">
              <w:rPr>
                <w:rFonts w:ascii="Arial Narrow" w:hAnsi="Arial Narrow"/>
              </w:rPr>
              <w:t>Florida Assertive Community Treatment (FACT) Team</w:t>
            </w:r>
          </w:p>
        </w:tc>
        <w:tc>
          <w:tcPr>
            <w:tcW w:w="1260" w:type="dxa"/>
            <w:shd w:val="clear" w:color="auto" w:fill="auto"/>
            <w:noWrap/>
            <w:vAlign w:val="center"/>
            <w:hideMark/>
          </w:tcPr>
          <w:p w14:paraId="6C841EB7"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239B5322"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18D1148C"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280E067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44A29CFA" w14:textId="77777777" w:rsidTr="00047787">
        <w:trPr>
          <w:tblCellSpacing w:w="20" w:type="dxa"/>
        </w:trPr>
        <w:tc>
          <w:tcPr>
            <w:tcW w:w="4683" w:type="dxa"/>
            <w:shd w:val="clear" w:color="auto" w:fill="auto"/>
            <w:noWrap/>
            <w:vAlign w:val="center"/>
          </w:tcPr>
          <w:p w14:paraId="70D894FC" w14:textId="77777777" w:rsidR="00047787" w:rsidRPr="00F75A56" w:rsidRDefault="00047787" w:rsidP="00320C67">
            <w:pPr>
              <w:spacing w:after="0" w:line="240" w:lineRule="auto"/>
              <w:rPr>
                <w:rFonts w:ascii="Arial Narrow" w:hAnsi="Arial Narrow"/>
              </w:rPr>
            </w:pPr>
            <w:r w:rsidRPr="00F75A56">
              <w:rPr>
                <w:rFonts w:ascii="Arial Narrow" w:hAnsi="Arial Narrow"/>
              </w:rPr>
              <w:t>Indigent Drug Program (IDP)</w:t>
            </w:r>
          </w:p>
        </w:tc>
        <w:tc>
          <w:tcPr>
            <w:tcW w:w="1260" w:type="dxa"/>
            <w:shd w:val="clear" w:color="auto" w:fill="auto"/>
            <w:noWrap/>
            <w:vAlign w:val="center"/>
            <w:hideMark/>
          </w:tcPr>
          <w:p w14:paraId="3FD86DD3"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6CFA0F3E"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D9D9D9"/>
            <w:vAlign w:val="center"/>
          </w:tcPr>
          <w:p w14:paraId="5027A453"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093" w:type="dxa"/>
            <w:shd w:val="clear" w:color="auto" w:fill="D9D9D9"/>
            <w:vAlign w:val="center"/>
          </w:tcPr>
          <w:p w14:paraId="1BD7E616"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r>
      <w:tr w:rsidR="00047787" w:rsidRPr="00F75A56" w14:paraId="17C3B8F1" w14:textId="77777777" w:rsidTr="00047787">
        <w:trPr>
          <w:tblCellSpacing w:w="20" w:type="dxa"/>
        </w:trPr>
        <w:tc>
          <w:tcPr>
            <w:tcW w:w="4683" w:type="dxa"/>
            <w:shd w:val="clear" w:color="auto" w:fill="auto"/>
            <w:noWrap/>
            <w:vAlign w:val="center"/>
          </w:tcPr>
          <w:p w14:paraId="2D6D0B7F" w14:textId="77777777" w:rsidR="00047787" w:rsidRPr="00F75A56" w:rsidRDefault="00047787" w:rsidP="00320C67">
            <w:pPr>
              <w:spacing w:after="0" w:line="240" w:lineRule="auto"/>
              <w:rPr>
                <w:rFonts w:ascii="Arial Narrow" w:hAnsi="Arial Narrow"/>
              </w:rPr>
            </w:pPr>
            <w:r w:rsidRPr="00F75A56">
              <w:rPr>
                <w:rFonts w:ascii="Arial Narrow" w:hAnsi="Arial Narrow"/>
              </w:rPr>
              <w:t>Temporary Assistance for Needy Families (TANF)</w:t>
            </w:r>
          </w:p>
        </w:tc>
        <w:tc>
          <w:tcPr>
            <w:tcW w:w="1260" w:type="dxa"/>
            <w:shd w:val="clear" w:color="auto" w:fill="auto"/>
            <w:noWrap/>
            <w:vAlign w:val="center"/>
          </w:tcPr>
          <w:p w14:paraId="4B5ED776" w14:textId="77777777" w:rsidR="00047787" w:rsidRPr="00F75A56" w:rsidRDefault="00047787" w:rsidP="00320C67">
            <w:pPr>
              <w:spacing w:after="0" w:line="240" w:lineRule="auto"/>
              <w:jc w:val="center"/>
              <w:rPr>
                <w:rFonts w:ascii="Arial Narrow" w:hAnsi="Arial Narrow"/>
              </w:rPr>
            </w:pPr>
          </w:p>
        </w:tc>
        <w:tc>
          <w:tcPr>
            <w:tcW w:w="1227" w:type="dxa"/>
            <w:shd w:val="clear" w:color="auto" w:fill="D9D9D9"/>
            <w:vAlign w:val="center"/>
          </w:tcPr>
          <w:p w14:paraId="107C98EB" w14:textId="77777777" w:rsidR="00047787" w:rsidRPr="00F75A56" w:rsidRDefault="00047787" w:rsidP="00320C67">
            <w:pPr>
              <w:spacing w:after="0" w:line="240" w:lineRule="auto"/>
              <w:jc w:val="center"/>
              <w:rPr>
                <w:rFonts w:ascii="Arial Narrow" w:hAnsi="Arial Narrow"/>
              </w:rPr>
            </w:pPr>
            <w:r w:rsidRPr="00F75A56">
              <w:rPr>
                <w:rFonts w:ascii="Arial Narrow" w:hAnsi="Arial Narrow"/>
              </w:rPr>
              <w:t>N/A</w:t>
            </w:r>
          </w:p>
        </w:tc>
        <w:tc>
          <w:tcPr>
            <w:tcW w:w="1183" w:type="dxa"/>
            <w:shd w:val="clear" w:color="auto" w:fill="auto"/>
            <w:vAlign w:val="center"/>
          </w:tcPr>
          <w:p w14:paraId="17033B0D"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71FD26BB" w14:textId="77777777" w:rsidR="00047787" w:rsidRPr="00F75A56" w:rsidRDefault="00047787" w:rsidP="00320C67">
            <w:pPr>
              <w:spacing w:after="0" w:line="240" w:lineRule="auto"/>
              <w:jc w:val="center"/>
              <w:rPr>
                <w:rFonts w:ascii="Arial Narrow" w:hAnsi="Arial Narrow"/>
              </w:rPr>
            </w:pPr>
          </w:p>
        </w:tc>
      </w:tr>
      <w:tr w:rsidR="002871A0" w:rsidRPr="00F75A56" w14:paraId="37AA9246" w14:textId="77777777" w:rsidTr="00047787">
        <w:trPr>
          <w:tblCellSpacing w:w="20" w:type="dxa"/>
        </w:trPr>
        <w:tc>
          <w:tcPr>
            <w:tcW w:w="4683" w:type="dxa"/>
            <w:shd w:val="clear" w:color="auto" w:fill="auto"/>
            <w:noWrap/>
            <w:vAlign w:val="center"/>
          </w:tcPr>
          <w:p w14:paraId="671A7920" w14:textId="26BECAD5" w:rsidR="002871A0" w:rsidRDefault="002871A0" w:rsidP="00320C67">
            <w:pPr>
              <w:spacing w:after="0" w:line="240" w:lineRule="auto"/>
              <w:rPr>
                <w:rFonts w:ascii="Arial Narrow" w:hAnsi="Arial Narrow"/>
              </w:rPr>
            </w:pPr>
            <w:r>
              <w:rPr>
                <w:rFonts w:ascii="Arial Narrow" w:hAnsi="Arial Narrow"/>
              </w:rPr>
              <w:t>Persons with Criminal Justice Involvement</w:t>
            </w:r>
          </w:p>
        </w:tc>
        <w:tc>
          <w:tcPr>
            <w:tcW w:w="1260" w:type="dxa"/>
            <w:shd w:val="clear" w:color="auto" w:fill="auto"/>
            <w:noWrap/>
            <w:vAlign w:val="center"/>
          </w:tcPr>
          <w:p w14:paraId="7DA5BE20" w14:textId="77777777" w:rsidR="002871A0" w:rsidRPr="00F75A56" w:rsidRDefault="002871A0" w:rsidP="00320C67">
            <w:pPr>
              <w:spacing w:after="0" w:line="240" w:lineRule="auto"/>
              <w:jc w:val="center"/>
              <w:rPr>
                <w:rFonts w:ascii="Arial Narrow" w:hAnsi="Arial Narrow"/>
              </w:rPr>
            </w:pPr>
          </w:p>
        </w:tc>
        <w:tc>
          <w:tcPr>
            <w:tcW w:w="1227" w:type="dxa"/>
            <w:shd w:val="clear" w:color="auto" w:fill="auto"/>
            <w:vAlign w:val="center"/>
          </w:tcPr>
          <w:p w14:paraId="5A7BDB58" w14:textId="77777777" w:rsidR="002871A0" w:rsidRPr="00F75A56" w:rsidRDefault="002871A0" w:rsidP="00320C67">
            <w:pPr>
              <w:spacing w:after="0" w:line="240" w:lineRule="auto"/>
              <w:jc w:val="center"/>
              <w:rPr>
                <w:rFonts w:ascii="Arial Narrow" w:hAnsi="Arial Narrow"/>
              </w:rPr>
            </w:pPr>
          </w:p>
        </w:tc>
        <w:tc>
          <w:tcPr>
            <w:tcW w:w="1183" w:type="dxa"/>
            <w:shd w:val="clear" w:color="auto" w:fill="auto"/>
            <w:vAlign w:val="center"/>
          </w:tcPr>
          <w:p w14:paraId="5C9A9369" w14:textId="77777777" w:rsidR="002871A0" w:rsidRPr="00F75A56" w:rsidRDefault="002871A0" w:rsidP="00320C67">
            <w:pPr>
              <w:spacing w:after="0" w:line="240" w:lineRule="auto"/>
              <w:jc w:val="center"/>
              <w:rPr>
                <w:rFonts w:ascii="Arial Narrow" w:hAnsi="Arial Narrow"/>
              </w:rPr>
            </w:pPr>
          </w:p>
        </w:tc>
        <w:tc>
          <w:tcPr>
            <w:tcW w:w="1093" w:type="dxa"/>
            <w:shd w:val="clear" w:color="auto" w:fill="auto"/>
            <w:vAlign w:val="center"/>
          </w:tcPr>
          <w:p w14:paraId="3116182F" w14:textId="77777777" w:rsidR="002871A0" w:rsidRPr="00F75A56" w:rsidRDefault="002871A0" w:rsidP="00320C67">
            <w:pPr>
              <w:spacing w:after="0" w:line="240" w:lineRule="auto"/>
              <w:jc w:val="center"/>
              <w:rPr>
                <w:rFonts w:ascii="Arial Narrow" w:hAnsi="Arial Narrow"/>
              </w:rPr>
            </w:pPr>
          </w:p>
        </w:tc>
      </w:tr>
      <w:tr w:rsidR="00047787" w:rsidRPr="00F75A56" w14:paraId="2E11B799" w14:textId="77777777" w:rsidTr="00047787">
        <w:trPr>
          <w:tblCellSpacing w:w="20" w:type="dxa"/>
        </w:trPr>
        <w:tc>
          <w:tcPr>
            <w:tcW w:w="4683" w:type="dxa"/>
            <w:shd w:val="clear" w:color="auto" w:fill="auto"/>
            <w:noWrap/>
            <w:vAlign w:val="center"/>
          </w:tcPr>
          <w:p w14:paraId="4A9AA355" w14:textId="70C585AF" w:rsidR="00047787" w:rsidRPr="00F75A56" w:rsidRDefault="002871A0" w:rsidP="00320C67">
            <w:pPr>
              <w:spacing w:after="0" w:line="240" w:lineRule="auto"/>
              <w:rPr>
                <w:rFonts w:ascii="Arial Narrow" w:hAnsi="Arial Narrow"/>
              </w:rPr>
            </w:pPr>
            <w:r>
              <w:rPr>
                <w:rFonts w:ascii="Arial Narrow" w:hAnsi="Arial Narrow"/>
              </w:rPr>
              <w:t xml:space="preserve">Other </w:t>
            </w:r>
            <w:r w:rsidR="00047787">
              <w:rPr>
                <w:rFonts w:ascii="Arial Narrow" w:hAnsi="Arial Narrow"/>
              </w:rPr>
              <w:t xml:space="preserve">Special </w:t>
            </w:r>
            <w:r w:rsidR="00047787" w:rsidRPr="00F75A56">
              <w:rPr>
                <w:rFonts w:ascii="Arial Narrow" w:hAnsi="Arial Narrow"/>
              </w:rPr>
              <w:t>Projects</w:t>
            </w:r>
            <w:r w:rsidR="00047787">
              <w:rPr>
                <w:rFonts w:ascii="Arial Narrow" w:hAnsi="Arial Narrow"/>
              </w:rPr>
              <w:t xml:space="preserve"> – (specify and add rows for special projects of initiatives implemented by the Managing Entity, as necessary)</w:t>
            </w:r>
          </w:p>
        </w:tc>
        <w:tc>
          <w:tcPr>
            <w:tcW w:w="1260" w:type="dxa"/>
            <w:shd w:val="clear" w:color="auto" w:fill="auto"/>
            <w:noWrap/>
            <w:vAlign w:val="center"/>
          </w:tcPr>
          <w:p w14:paraId="2978CD0C" w14:textId="77777777" w:rsidR="00047787" w:rsidRPr="00F75A56" w:rsidRDefault="00047787" w:rsidP="00320C67">
            <w:pPr>
              <w:spacing w:after="0" w:line="240" w:lineRule="auto"/>
              <w:jc w:val="center"/>
              <w:rPr>
                <w:rFonts w:ascii="Arial Narrow" w:hAnsi="Arial Narrow"/>
              </w:rPr>
            </w:pPr>
          </w:p>
        </w:tc>
        <w:tc>
          <w:tcPr>
            <w:tcW w:w="1227" w:type="dxa"/>
            <w:shd w:val="clear" w:color="auto" w:fill="auto"/>
            <w:vAlign w:val="center"/>
          </w:tcPr>
          <w:p w14:paraId="1A5EFEAF" w14:textId="77777777" w:rsidR="00047787" w:rsidRPr="00F75A56" w:rsidRDefault="00047787" w:rsidP="00320C67">
            <w:pPr>
              <w:spacing w:after="0" w:line="240" w:lineRule="auto"/>
              <w:jc w:val="center"/>
              <w:rPr>
                <w:rFonts w:ascii="Arial Narrow" w:hAnsi="Arial Narrow"/>
              </w:rPr>
            </w:pPr>
          </w:p>
        </w:tc>
        <w:tc>
          <w:tcPr>
            <w:tcW w:w="1183" w:type="dxa"/>
            <w:shd w:val="clear" w:color="auto" w:fill="auto"/>
            <w:vAlign w:val="center"/>
          </w:tcPr>
          <w:p w14:paraId="495D3154" w14:textId="77777777" w:rsidR="00047787" w:rsidRPr="00F75A56" w:rsidRDefault="00047787" w:rsidP="00320C67">
            <w:pPr>
              <w:spacing w:after="0" w:line="240" w:lineRule="auto"/>
              <w:jc w:val="center"/>
              <w:rPr>
                <w:rFonts w:ascii="Arial Narrow" w:hAnsi="Arial Narrow"/>
              </w:rPr>
            </w:pPr>
          </w:p>
        </w:tc>
        <w:tc>
          <w:tcPr>
            <w:tcW w:w="1093" w:type="dxa"/>
            <w:shd w:val="clear" w:color="auto" w:fill="auto"/>
            <w:vAlign w:val="center"/>
          </w:tcPr>
          <w:p w14:paraId="173A2E5F" w14:textId="77777777" w:rsidR="00047787" w:rsidRPr="00F75A56" w:rsidRDefault="00047787" w:rsidP="00320C67">
            <w:pPr>
              <w:spacing w:after="0" w:line="240" w:lineRule="auto"/>
              <w:jc w:val="center"/>
              <w:rPr>
                <w:rFonts w:ascii="Arial Narrow" w:hAnsi="Arial Narrow"/>
              </w:rPr>
            </w:pPr>
          </w:p>
        </w:tc>
      </w:tr>
    </w:tbl>
    <w:p w14:paraId="78BD2E30" w14:textId="5AA08BB5" w:rsidR="004774A3" w:rsidRPr="00047787" w:rsidRDefault="004774A3" w:rsidP="00E00E4A">
      <w:pPr>
        <w:numPr>
          <w:ilvl w:val="0"/>
          <w:numId w:val="22"/>
        </w:numPr>
        <w:spacing w:before="120" w:after="120" w:line="240" w:lineRule="auto"/>
        <w:rPr>
          <w:rFonts w:ascii="Arial Narrow" w:hAnsi="Arial Narrow" w:cs="Arial"/>
        </w:rPr>
      </w:pPr>
      <w:r w:rsidRPr="00047787">
        <w:rPr>
          <w:rFonts w:ascii="Arial Narrow" w:hAnsi="Arial Narrow" w:cs="Arial"/>
        </w:rPr>
        <w:t xml:space="preserve">Describe the methodology and data sources used to establish </w:t>
      </w:r>
      <w:r w:rsidR="00E00E4A">
        <w:rPr>
          <w:rFonts w:ascii="Arial Narrow" w:hAnsi="Arial Narrow" w:cs="Arial"/>
        </w:rPr>
        <w:t xml:space="preserve">the </w:t>
      </w:r>
      <w:r w:rsidR="00E00E4A" w:rsidRPr="00E00E4A">
        <w:rPr>
          <w:rFonts w:ascii="Arial Narrow" w:hAnsi="Arial Narrow" w:cs="Arial"/>
        </w:rPr>
        <w:t>Projected Non-Contractual Service Outputs</w:t>
      </w:r>
      <w:r w:rsidRPr="00047787">
        <w:rPr>
          <w:rFonts w:ascii="Arial Narrow" w:hAnsi="Arial Narrow" w:cs="Arial"/>
        </w:rPr>
        <w:t xml:space="preserve">. </w:t>
      </w:r>
    </w:p>
    <w:p w14:paraId="0CA1DDD4" w14:textId="77777777" w:rsidR="00927ADB" w:rsidRPr="00047787" w:rsidRDefault="00927ADB" w:rsidP="00047787">
      <w:pPr>
        <w:numPr>
          <w:ilvl w:val="0"/>
          <w:numId w:val="22"/>
        </w:numPr>
        <w:spacing w:before="120" w:after="120" w:line="240" w:lineRule="auto"/>
        <w:rPr>
          <w:rFonts w:ascii="Arial Narrow" w:hAnsi="Arial Narrow" w:cs="Arial"/>
        </w:rPr>
      </w:pPr>
      <w:r w:rsidRPr="00047787">
        <w:rPr>
          <w:rFonts w:ascii="Arial Narrow" w:hAnsi="Arial Narrow" w:cs="Arial"/>
        </w:rPr>
        <w:t>Describe any plans for network modifications</w:t>
      </w:r>
      <w:r w:rsidR="00047787">
        <w:rPr>
          <w:rFonts w:ascii="Arial Narrow" w:hAnsi="Arial Narrow" w:cs="Arial"/>
        </w:rPr>
        <w:t xml:space="preserve"> anticipated during the new fiscal year, if applicable</w:t>
      </w:r>
      <w:r w:rsidRPr="00047787">
        <w:rPr>
          <w:rFonts w:ascii="Arial Narrow" w:hAnsi="Arial Narrow" w:cs="Arial"/>
        </w:rPr>
        <w:t xml:space="preserve">. Provide a justification, applicable data supporting the modification and implementation timelines. </w:t>
      </w:r>
    </w:p>
    <w:p w14:paraId="38C7C131" w14:textId="77777777" w:rsidR="003952D8" w:rsidRPr="00047787" w:rsidRDefault="003952D8" w:rsidP="00047787">
      <w:pPr>
        <w:numPr>
          <w:ilvl w:val="0"/>
          <w:numId w:val="22"/>
        </w:numPr>
        <w:spacing w:before="120" w:after="120" w:line="240" w:lineRule="auto"/>
        <w:rPr>
          <w:rFonts w:ascii="Arial Narrow" w:hAnsi="Arial Narrow" w:cs="Arial"/>
        </w:rPr>
      </w:pPr>
      <w:r w:rsidRPr="00047787">
        <w:rPr>
          <w:rFonts w:ascii="Arial Narrow" w:hAnsi="Arial Narrow" w:cs="Arial"/>
        </w:rPr>
        <w:t>Identify any anticipated reductions in funded system service capacity over the prior fiscal year capacity.  Identify the affected Network Service Provider, subcontract number, program, available covered service or service location impacted by each reduction and provide a brief justification.</w:t>
      </w:r>
    </w:p>
    <w:p w14:paraId="624B50F6" w14:textId="77777777" w:rsidR="008544DA" w:rsidRPr="00C927CF" w:rsidRDefault="008544DA" w:rsidP="008544DA">
      <w:pPr>
        <w:numPr>
          <w:ilvl w:val="0"/>
          <w:numId w:val="22"/>
        </w:numPr>
        <w:spacing w:before="120" w:after="120" w:line="240" w:lineRule="auto"/>
        <w:rPr>
          <w:rFonts w:ascii="Arial Narrow" w:hAnsi="Arial Narrow" w:cs="Arial"/>
        </w:rPr>
      </w:pPr>
      <w:r>
        <w:rPr>
          <w:rFonts w:ascii="Arial Narrow" w:hAnsi="Arial Narrow" w:cs="Arial"/>
        </w:rPr>
        <w:t xml:space="preserve">Update </w:t>
      </w:r>
      <w:r w:rsidR="005E5C67">
        <w:rPr>
          <w:rFonts w:ascii="Arial Narrow" w:hAnsi="Arial Narrow" w:cs="Arial"/>
        </w:rPr>
        <w:t>the k</w:t>
      </w:r>
      <w:r>
        <w:rPr>
          <w:rFonts w:ascii="Arial Narrow" w:hAnsi="Arial Narrow" w:cs="Arial"/>
        </w:rPr>
        <w:t xml:space="preserve">ey </w:t>
      </w:r>
      <w:r w:rsidR="005E5C67">
        <w:rPr>
          <w:rFonts w:ascii="Arial Narrow" w:hAnsi="Arial Narrow" w:cs="Arial"/>
        </w:rPr>
        <w:t>s</w:t>
      </w:r>
      <w:r>
        <w:rPr>
          <w:rFonts w:ascii="Arial Narrow" w:hAnsi="Arial Narrow" w:cs="Arial"/>
        </w:rPr>
        <w:t xml:space="preserve">taff </w:t>
      </w:r>
      <w:r w:rsidR="005E5C67">
        <w:rPr>
          <w:rFonts w:ascii="Arial Narrow" w:hAnsi="Arial Narrow" w:cs="Arial"/>
        </w:rPr>
        <w:t>d</w:t>
      </w:r>
      <w:r>
        <w:rPr>
          <w:rFonts w:ascii="Arial Narrow" w:hAnsi="Arial Narrow" w:cs="Arial"/>
        </w:rPr>
        <w:t xml:space="preserve">esignations required </w:t>
      </w:r>
      <w:r w:rsidR="005E5C67">
        <w:rPr>
          <w:rFonts w:ascii="Arial Narrow" w:hAnsi="Arial Narrow" w:cs="Arial"/>
        </w:rPr>
        <w:t xml:space="preserve">by </w:t>
      </w:r>
      <w:r>
        <w:rPr>
          <w:rFonts w:ascii="Arial Narrow" w:hAnsi="Arial Narrow" w:cs="Arial"/>
        </w:rPr>
        <w:t xml:space="preserve">contract </w:t>
      </w:r>
      <w:r w:rsidRPr="00047787">
        <w:rPr>
          <w:rFonts w:ascii="Arial Narrow" w:hAnsi="Arial Narrow" w:cs="Arial"/>
          <w:b/>
        </w:rPr>
        <w:t>Section C-2.1.4</w:t>
      </w:r>
      <w:r>
        <w:rPr>
          <w:rFonts w:ascii="Arial Narrow" w:hAnsi="Arial Narrow" w:cs="Arial"/>
        </w:rPr>
        <w:t xml:space="preserve"> </w:t>
      </w:r>
      <w:r w:rsidRPr="00C927CF">
        <w:rPr>
          <w:rFonts w:ascii="Arial Narrow" w:hAnsi="Arial Narrow" w:cs="Arial"/>
        </w:rPr>
        <w:t xml:space="preserve">for the new fiscal year. </w:t>
      </w:r>
    </w:p>
    <w:tbl>
      <w:tblPr>
        <w:tblW w:w="1008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700"/>
        <w:gridCol w:w="3979"/>
        <w:gridCol w:w="3401"/>
      </w:tblGrid>
      <w:tr w:rsidR="008544DA" w:rsidRPr="00F75A56" w14:paraId="56E73240" w14:textId="77777777" w:rsidTr="00320C67">
        <w:trPr>
          <w:tblCellSpacing w:w="20" w:type="dxa"/>
          <w:jc w:val="center"/>
        </w:trPr>
        <w:tc>
          <w:tcPr>
            <w:tcW w:w="10000" w:type="dxa"/>
            <w:gridSpan w:val="3"/>
            <w:shd w:val="clear" w:color="auto" w:fill="E2EFD9"/>
            <w:noWrap/>
            <w:vAlign w:val="center"/>
          </w:tcPr>
          <w:p w14:paraId="7E6DD73D"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Key Staff Designations</w:t>
            </w:r>
          </w:p>
        </w:tc>
      </w:tr>
      <w:tr w:rsidR="008544DA" w:rsidRPr="00F75A56" w14:paraId="30D50CC2" w14:textId="77777777" w:rsidTr="00135101">
        <w:trPr>
          <w:tblCellSpacing w:w="20" w:type="dxa"/>
          <w:jc w:val="center"/>
        </w:trPr>
        <w:tc>
          <w:tcPr>
            <w:tcW w:w="2640" w:type="dxa"/>
            <w:shd w:val="clear" w:color="auto" w:fill="DEEAF6"/>
            <w:noWrap/>
            <w:vAlign w:val="center"/>
          </w:tcPr>
          <w:p w14:paraId="7E7F9B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Designation</w:t>
            </w:r>
          </w:p>
        </w:tc>
        <w:tc>
          <w:tcPr>
            <w:tcW w:w="3939" w:type="dxa"/>
            <w:shd w:val="clear" w:color="auto" w:fill="DEEAF6"/>
            <w:noWrap/>
            <w:vAlign w:val="center"/>
          </w:tcPr>
          <w:p w14:paraId="006D9308"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Designee Name and Title</w:t>
            </w:r>
          </w:p>
        </w:tc>
        <w:tc>
          <w:tcPr>
            <w:tcW w:w="3341" w:type="dxa"/>
            <w:shd w:val="clear" w:color="auto" w:fill="DEEAF6"/>
            <w:vAlign w:val="center"/>
          </w:tcPr>
          <w:p w14:paraId="06AE4D16"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Contact</w:t>
            </w:r>
          </w:p>
          <w:p w14:paraId="67CFFACA" w14:textId="77777777" w:rsidR="008544DA" w:rsidRPr="00F75A56" w:rsidRDefault="008544DA" w:rsidP="00320C67">
            <w:pPr>
              <w:spacing w:after="0" w:line="240" w:lineRule="auto"/>
              <w:jc w:val="center"/>
              <w:rPr>
                <w:rFonts w:ascii="Arial Narrow" w:hAnsi="Arial Narrow"/>
                <w:b/>
              </w:rPr>
            </w:pPr>
            <w:r w:rsidRPr="00F75A56">
              <w:rPr>
                <w:rFonts w:ascii="Arial Narrow" w:hAnsi="Arial Narrow"/>
                <w:b/>
              </w:rPr>
              <w:t>Phone and Email</w:t>
            </w:r>
          </w:p>
        </w:tc>
      </w:tr>
      <w:tr w:rsidR="008544DA" w:rsidRPr="00F75A56" w14:paraId="0C696150" w14:textId="77777777" w:rsidTr="00135101">
        <w:trPr>
          <w:tblCellSpacing w:w="20" w:type="dxa"/>
          <w:jc w:val="center"/>
        </w:trPr>
        <w:tc>
          <w:tcPr>
            <w:tcW w:w="2640" w:type="dxa"/>
            <w:shd w:val="clear" w:color="auto" w:fill="auto"/>
            <w:noWrap/>
            <w:vAlign w:val="center"/>
          </w:tcPr>
          <w:p w14:paraId="785749E3" w14:textId="39A66BA4" w:rsidR="008544DA" w:rsidRPr="00F75A56" w:rsidRDefault="00C93374" w:rsidP="00135101">
            <w:pPr>
              <w:spacing w:after="0" w:line="240" w:lineRule="auto"/>
              <w:rPr>
                <w:rFonts w:ascii="Arial Narrow" w:hAnsi="Arial Narrow"/>
              </w:rPr>
            </w:pPr>
            <w:r w:rsidRPr="00F75A56">
              <w:rPr>
                <w:rFonts w:ascii="Arial Narrow" w:hAnsi="Arial Narrow"/>
                <w:i/>
              </w:rPr>
              <w:t>1</w:t>
            </w:r>
            <w:r w:rsidRPr="00F75A56">
              <w:rPr>
                <w:rFonts w:ascii="Arial Narrow" w:hAnsi="Arial Narrow"/>
              </w:rPr>
              <w:t xml:space="preserve"> Immediate</w:t>
            </w:r>
            <w:r w:rsidR="008544DA" w:rsidRPr="00F75A56">
              <w:rPr>
                <w:rFonts w:ascii="Arial Narrow" w:hAnsi="Arial Narrow"/>
              </w:rPr>
              <w:t xml:space="preserve"> Response</w:t>
            </w:r>
          </w:p>
        </w:tc>
        <w:tc>
          <w:tcPr>
            <w:tcW w:w="3939" w:type="dxa"/>
            <w:shd w:val="clear" w:color="auto" w:fill="auto"/>
            <w:noWrap/>
            <w:vAlign w:val="center"/>
          </w:tcPr>
          <w:p w14:paraId="47BA7A6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57F5D140" w14:textId="77777777" w:rsidR="008544DA" w:rsidRPr="00F75A56" w:rsidRDefault="008544DA" w:rsidP="00320C67">
            <w:pPr>
              <w:spacing w:after="0" w:line="240" w:lineRule="auto"/>
              <w:jc w:val="center"/>
              <w:rPr>
                <w:rFonts w:ascii="Arial Narrow" w:hAnsi="Arial Narrow"/>
              </w:rPr>
            </w:pPr>
          </w:p>
        </w:tc>
      </w:tr>
      <w:tr w:rsidR="008544DA" w:rsidRPr="00F75A56" w14:paraId="3A998D58" w14:textId="77777777" w:rsidTr="00135101">
        <w:trPr>
          <w:tblCellSpacing w:w="20" w:type="dxa"/>
          <w:jc w:val="center"/>
        </w:trPr>
        <w:tc>
          <w:tcPr>
            <w:tcW w:w="2640" w:type="dxa"/>
            <w:shd w:val="clear" w:color="auto" w:fill="auto"/>
            <w:noWrap/>
            <w:vAlign w:val="center"/>
          </w:tcPr>
          <w:p w14:paraId="41C70477" w14:textId="3E8B9168" w:rsidR="008544DA" w:rsidRPr="00F75A56" w:rsidRDefault="00C93374" w:rsidP="00135101">
            <w:pPr>
              <w:spacing w:after="0" w:line="240" w:lineRule="auto"/>
              <w:rPr>
                <w:rFonts w:ascii="Arial Narrow" w:hAnsi="Arial Narrow"/>
              </w:rPr>
            </w:pPr>
            <w:r w:rsidRPr="00F75A56">
              <w:rPr>
                <w:rFonts w:ascii="Arial Narrow" w:hAnsi="Arial Narrow"/>
                <w:i/>
              </w:rPr>
              <w:t>2</w:t>
            </w:r>
            <w:r w:rsidRPr="00F75A56">
              <w:rPr>
                <w:rFonts w:ascii="Arial Narrow" w:hAnsi="Arial Narrow"/>
              </w:rPr>
              <w:t xml:space="preserve"> Consumer</w:t>
            </w:r>
            <w:r w:rsidR="008544DA" w:rsidRPr="00F75A56">
              <w:rPr>
                <w:rFonts w:ascii="Arial Narrow" w:hAnsi="Arial Narrow"/>
              </w:rPr>
              <w:t xml:space="preserve"> Affairs</w:t>
            </w:r>
          </w:p>
        </w:tc>
        <w:tc>
          <w:tcPr>
            <w:tcW w:w="3939" w:type="dxa"/>
            <w:shd w:val="clear" w:color="auto" w:fill="auto"/>
            <w:noWrap/>
            <w:vAlign w:val="center"/>
          </w:tcPr>
          <w:p w14:paraId="0B03313C"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148482C5" w14:textId="77777777" w:rsidR="008544DA" w:rsidRPr="00F75A56" w:rsidRDefault="008544DA" w:rsidP="00320C67">
            <w:pPr>
              <w:spacing w:after="0" w:line="240" w:lineRule="auto"/>
              <w:jc w:val="center"/>
              <w:rPr>
                <w:rFonts w:ascii="Arial Narrow" w:hAnsi="Arial Narrow"/>
              </w:rPr>
            </w:pPr>
          </w:p>
        </w:tc>
      </w:tr>
      <w:tr w:rsidR="008544DA" w:rsidRPr="00F75A56" w14:paraId="3A4BF232" w14:textId="77777777" w:rsidTr="00135101">
        <w:trPr>
          <w:tblCellSpacing w:w="20" w:type="dxa"/>
          <w:jc w:val="center"/>
        </w:trPr>
        <w:tc>
          <w:tcPr>
            <w:tcW w:w="2640" w:type="dxa"/>
            <w:shd w:val="clear" w:color="auto" w:fill="auto"/>
            <w:noWrap/>
            <w:vAlign w:val="center"/>
          </w:tcPr>
          <w:p w14:paraId="2FD03147" w14:textId="2F06DDED" w:rsidR="008544DA" w:rsidRPr="00F75A56" w:rsidRDefault="00C93374" w:rsidP="00135101">
            <w:pPr>
              <w:spacing w:after="0" w:line="240" w:lineRule="auto"/>
              <w:rPr>
                <w:rFonts w:ascii="Arial Narrow" w:hAnsi="Arial Narrow"/>
              </w:rPr>
            </w:pPr>
            <w:r w:rsidRPr="00F75A56">
              <w:rPr>
                <w:rFonts w:ascii="Arial Narrow" w:hAnsi="Arial Narrow"/>
                <w:i/>
              </w:rPr>
              <w:t>3</w:t>
            </w:r>
            <w:r w:rsidRPr="00F75A56">
              <w:rPr>
                <w:rFonts w:ascii="Arial Narrow" w:hAnsi="Arial Narrow"/>
              </w:rPr>
              <w:t xml:space="preserve"> Facilities</w:t>
            </w:r>
            <w:r w:rsidR="008544DA" w:rsidRPr="00F75A56">
              <w:rPr>
                <w:rFonts w:ascii="Arial Narrow" w:hAnsi="Arial Narrow"/>
              </w:rPr>
              <w:t xml:space="preserve"> Representative</w:t>
            </w:r>
          </w:p>
        </w:tc>
        <w:tc>
          <w:tcPr>
            <w:tcW w:w="3939" w:type="dxa"/>
            <w:shd w:val="clear" w:color="auto" w:fill="auto"/>
            <w:noWrap/>
            <w:vAlign w:val="center"/>
          </w:tcPr>
          <w:p w14:paraId="60FF2F22"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8C009FD" w14:textId="77777777" w:rsidR="008544DA" w:rsidRPr="00F75A56" w:rsidRDefault="008544DA" w:rsidP="00320C67">
            <w:pPr>
              <w:spacing w:after="0" w:line="240" w:lineRule="auto"/>
              <w:jc w:val="center"/>
              <w:rPr>
                <w:rFonts w:ascii="Arial Narrow" w:hAnsi="Arial Narrow"/>
              </w:rPr>
            </w:pPr>
          </w:p>
        </w:tc>
      </w:tr>
      <w:tr w:rsidR="008544DA" w:rsidRPr="00F75A56" w14:paraId="7CCF7960" w14:textId="77777777" w:rsidTr="00135101">
        <w:trPr>
          <w:tblCellSpacing w:w="20" w:type="dxa"/>
          <w:jc w:val="center"/>
        </w:trPr>
        <w:tc>
          <w:tcPr>
            <w:tcW w:w="2640" w:type="dxa"/>
            <w:shd w:val="clear" w:color="auto" w:fill="auto"/>
            <w:noWrap/>
            <w:vAlign w:val="center"/>
          </w:tcPr>
          <w:p w14:paraId="0E97465A" w14:textId="6DB32FCC" w:rsidR="008544DA" w:rsidRPr="00F75A56" w:rsidRDefault="00C93374" w:rsidP="00135101">
            <w:pPr>
              <w:spacing w:after="0" w:line="240" w:lineRule="auto"/>
              <w:rPr>
                <w:rFonts w:ascii="Arial Narrow" w:hAnsi="Arial Narrow"/>
              </w:rPr>
            </w:pPr>
            <w:r w:rsidRPr="00F75A56">
              <w:rPr>
                <w:rFonts w:ascii="Arial Narrow" w:hAnsi="Arial Narrow"/>
                <w:i/>
              </w:rPr>
              <w:t>4</w:t>
            </w:r>
            <w:r w:rsidRPr="00F75A56">
              <w:rPr>
                <w:rFonts w:ascii="Arial Narrow" w:hAnsi="Arial Narrow"/>
              </w:rPr>
              <w:t xml:space="preserve"> </w:t>
            </w:r>
            <w:r>
              <w:rPr>
                <w:rFonts w:ascii="Arial Narrow" w:hAnsi="Arial Narrow"/>
              </w:rPr>
              <w:t>NSP</w:t>
            </w:r>
            <w:r w:rsidR="008544DA" w:rsidRPr="00F75A56">
              <w:rPr>
                <w:rFonts w:ascii="Arial Narrow" w:hAnsi="Arial Narrow"/>
              </w:rPr>
              <w:t xml:space="preserve"> Ombudsman</w:t>
            </w:r>
          </w:p>
        </w:tc>
        <w:tc>
          <w:tcPr>
            <w:tcW w:w="3939" w:type="dxa"/>
            <w:shd w:val="clear" w:color="auto" w:fill="auto"/>
            <w:noWrap/>
            <w:vAlign w:val="center"/>
          </w:tcPr>
          <w:p w14:paraId="5C72AA88"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36051A52" w14:textId="77777777" w:rsidR="008544DA" w:rsidRPr="00F75A56" w:rsidRDefault="008544DA" w:rsidP="00320C67">
            <w:pPr>
              <w:spacing w:after="0" w:line="240" w:lineRule="auto"/>
              <w:jc w:val="center"/>
              <w:rPr>
                <w:rFonts w:ascii="Arial Narrow" w:hAnsi="Arial Narrow"/>
              </w:rPr>
            </w:pPr>
          </w:p>
        </w:tc>
      </w:tr>
      <w:tr w:rsidR="008544DA" w:rsidRPr="00F75A56" w14:paraId="530A7DEB" w14:textId="77777777" w:rsidTr="00135101">
        <w:trPr>
          <w:tblCellSpacing w:w="20" w:type="dxa"/>
          <w:jc w:val="center"/>
        </w:trPr>
        <w:tc>
          <w:tcPr>
            <w:tcW w:w="2640" w:type="dxa"/>
            <w:shd w:val="clear" w:color="auto" w:fill="auto"/>
            <w:noWrap/>
            <w:vAlign w:val="center"/>
          </w:tcPr>
          <w:p w14:paraId="3E7063EB" w14:textId="340DEDB9" w:rsidR="008544DA" w:rsidRPr="00F75A56" w:rsidRDefault="00C93374" w:rsidP="00320C67">
            <w:pPr>
              <w:spacing w:after="0" w:line="240" w:lineRule="auto"/>
              <w:rPr>
                <w:rFonts w:ascii="Arial Narrow" w:hAnsi="Arial Narrow"/>
              </w:rPr>
            </w:pPr>
            <w:r w:rsidRPr="00F75A56">
              <w:rPr>
                <w:rFonts w:ascii="Arial Narrow" w:hAnsi="Arial Narrow"/>
                <w:i/>
              </w:rPr>
              <w:t>5</w:t>
            </w:r>
            <w:r>
              <w:rPr>
                <w:rFonts w:ascii="Arial Narrow" w:hAnsi="Arial Narrow"/>
              </w:rPr>
              <w:t xml:space="preserve"> Data</w:t>
            </w:r>
            <w:r w:rsidR="008544DA" w:rsidRPr="00F75A56">
              <w:rPr>
                <w:rFonts w:ascii="Arial Narrow" w:hAnsi="Arial Narrow"/>
              </w:rPr>
              <w:t xml:space="preserve"> Officer</w:t>
            </w:r>
          </w:p>
        </w:tc>
        <w:tc>
          <w:tcPr>
            <w:tcW w:w="3939" w:type="dxa"/>
            <w:shd w:val="clear" w:color="auto" w:fill="auto"/>
            <w:noWrap/>
            <w:vAlign w:val="center"/>
          </w:tcPr>
          <w:p w14:paraId="78B5F493"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7774B32B" w14:textId="77777777" w:rsidR="008544DA" w:rsidRPr="00F75A56" w:rsidRDefault="008544DA" w:rsidP="00320C67">
            <w:pPr>
              <w:spacing w:after="0" w:line="240" w:lineRule="auto"/>
              <w:jc w:val="center"/>
              <w:rPr>
                <w:rFonts w:ascii="Arial Narrow" w:hAnsi="Arial Narrow"/>
              </w:rPr>
            </w:pPr>
          </w:p>
        </w:tc>
      </w:tr>
      <w:tr w:rsidR="008544DA" w:rsidRPr="00F75A56" w14:paraId="34635D41" w14:textId="77777777" w:rsidTr="00135101">
        <w:trPr>
          <w:tblCellSpacing w:w="20" w:type="dxa"/>
          <w:jc w:val="center"/>
        </w:trPr>
        <w:tc>
          <w:tcPr>
            <w:tcW w:w="2640" w:type="dxa"/>
            <w:shd w:val="clear" w:color="auto" w:fill="auto"/>
            <w:noWrap/>
            <w:vAlign w:val="center"/>
          </w:tcPr>
          <w:p w14:paraId="548D7F9B" w14:textId="77777777" w:rsidR="008544DA" w:rsidRPr="00F75A56" w:rsidRDefault="008544DA" w:rsidP="00320C67">
            <w:pPr>
              <w:spacing w:after="0" w:line="240" w:lineRule="auto"/>
              <w:rPr>
                <w:rFonts w:ascii="Arial Narrow" w:hAnsi="Arial Narrow"/>
              </w:rPr>
            </w:pPr>
            <w:r w:rsidRPr="00F75A56">
              <w:rPr>
                <w:rFonts w:ascii="Arial Narrow" w:hAnsi="Arial Narrow"/>
                <w:i/>
              </w:rPr>
              <w:t>6</w:t>
            </w:r>
            <w:r w:rsidR="00135101">
              <w:rPr>
                <w:rFonts w:ascii="Arial Narrow" w:hAnsi="Arial Narrow"/>
              </w:rPr>
              <w:t xml:space="preserve">   </w:t>
            </w:r>
            <w:r w:rsidRPr="00F75A56">
              <w:rPr>
                <w:rFonts w:ascii="Arial Narrow" w:hAnsi="Arial Narrow"/>
              </w:rPr>
              <w:t>Lead Housing Coordinator</w:t>
            </w:r>
          </w:p>
        </w:tc>
        <w:tc>
          <w:tcPr>
            <w:tcW w:w="3939" w:type="dxa"/>
            <w:shd w:val="clear" w:color="auto" w:fill="auto"/>
            <w:noWrap/>
            <w:vAlign w:val="center"/>
          </w:tcPr>
          <w:p w14:paraId="536531FA" w14:textId="77777777" w:rsidR="008544DA" w:rsidRPr="00F75A56" w:rsidRDefault="008544DA" w:rsidP="00320C67">
            <w:pPr>
              <w:spacing w:after="0" w:line="240" w:lineRule="auto"/>
              <w:jc w:val="center"/>
              <w:rPr>
                <w:rFonts w:ascii="Arial Narrow" w:hAnsi="Arial Narrow"/>
              </w:rPr>
            </w:pPr>
          </w:p>
        </w:tc>
        <w:tc>
          <w:tcPr>
            <w:tcW w:w="3341" w:type="dxa"/>
            <w:shd w:val="clear" w:color="auto" w:fill="auto"/>
            <w:vAlign w:val="center"/>
          </w:tcPr>
          <w:p w14:paraId="6C3B2766" w14:textId="77777777" w:rsidR="008544DA" w:rsidRPr="00F75A56" w:rsidRDefault="008544DA" w:rsidP="00320C67">
            <w:pPr>
              <w:spacing w:after="0" w:line="240" w:lineRule="auto"/>
              <w:jc w:val="center"/>
              <w:rPr>
                <w:rFonts w:ascii="Arial Narrow" w:hAnsi="Arial Narrow"/>
              </w:rPr>
            </w:pPr>
          </w:p>
        </w:tc>
      </w:tr>
    </w:tbl>
    <w:p w14:paraId="62FD615A" w14:textId="77777777" w:rsidR="00A60A77" w:rsidRPr="00C927CF" w:rsidRDefault="00A60A77" w:rsidP="00A60A77">
      <w:pPr>
        <w:spacing w:before="120" w:after="120" w:line="240" w:lineRule="auto"/>
        <w:ind w:left="720"/>
        <w:rPr>
          <w:rFonts w:ascii="Arial Narrow" w:hAnsi="Arial Narrow" w:cs="Arial"/>
        </w:rPr>
      </w:pPr>
    </w:p>
    <w:p w14:paraId="2D8C9243" w14:textId="77777777" w:rsidR="00172A0C" w:rsidRPr="00C927CF" w:rsidRDefault="00643D78" w:rsidP="004774A3">
      <w:pPr>
        <w:pageBreakBefore/>
        <w:spacing w:before="120" w:after="120" w:line="240" w:lineRule="auto"/>
        <w:rPr>
          <w:rFonts w:ascii="Arial Narrow" w:hAnsi="Arial Narrow"/>
          <w:b/>
          <w:u w:val="single"/>
        </w:rPr>
      </w:pPr>
      <w:r w:rsidRPr="00C927CF">
        <w:rPr>
          <w:rFonts w:ascii="Arial Narrow" w:hAnsi="Arial Narrow" w:cs="Arial"/>
          <w:b/>
          <w:u w:val="single"/>
        </w:rPr>
        <w:lastRenderedPageBreak/>
        <w:t xml:space="preserve">SECTION 2 – </w:t>
      </w:r>
      <w:r w:rsidR="00172A0C" w:rsidRPr="00C927CF">
        <w:rPr>
          <w:rFonts w:ascii="Arial Narrow" w:hAnsi="Arial Narrow" w:cs="Arial"/>
          <w:b/>
          <w:u w:val="single"/>
        </w:rPr>
        <w:t>SYSTEM ENGAGEMENT</w:t>
      </w:r>
    </w:p>
    <w:p w14:paraId="04D3E2A5"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the </w:t>
      </w:r>
      <w:r w:rsidR="00643D78" w:rsidRPr="00C927CF">
        <w:rPr>
          <w:rFonts w:ascii="Arial Narrow" w:hAnsi="Arial Narrow"/>
          <w:sz w:val="22"/>
          <w:szCs w:val="22"/>
        </w:rPr>
        <w:t xml:space="preserve">Managing Entity’s </w:t>
      </w:r>
      <w:r w:rsidRPr="00C927CF">
        <w:rPr>
          <w:rFonts w:ascii="Arial Narrow" w:hAnsi="Arial Narrow"/>
          <w:sz w:val="22"/>
          <w:szCs w:val="22"/>
        </w:rPr>
        <w:t>strategy for coordinating services across multiple funding sources and systems to reduce duplication, ensure continuity of care, and improve integration.</w:t>
      </w:r>
    </w:p>
    <w:p w14:paraId="4FAA804C" w14:textId="77777777" w:rsidR="00172A0C" w:rsidRPr="00C927CF" w:rsidRDefault="00172A0C" w:rsidP="00643D78">
      <w:pPr>
        <w:pStyle w:val="ListParagraph"/>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the Managing Entity will be responsive to consumers of behavioral health services. Include a </w:t>
      </w:r>
      <w:r w:rsidR="00E37B35" w:rsidRPr="00C927CF">
        <w:rPr>
          <w:rFonts w:ascii="Arial Narrow" w:hAnsi="Arial Narrow"/>
          <w:sz w:val="22"/>
          <w:szCs w:val="22"/>
        </w:rPr>
        <w:t xml:space="preserve">summary </w:t>
      </w:r>
      <w:r w:rsidRPr="00C927CF">
        <w:rPr>
          <w:rFonts w:ascii="Arial Narrow" w:hAnsi="Arial Narrow"/>
          <w:sz w:val="22"/>
          <w:szCs w:val="22"/>
        </w:rPr>
        <w:t xml:space="preserve">description of dispute resolution, complaint management, and </w:t>
      </w:r>
      <w:r w:rsidR="00E37B35" w:rsidRPr="00C927CF">
        <w:rPr>
          <w:rFonts w:ascii="Arial Narrow" w:hAnsi="Arial Narrow"/>
          <w:sz w:val="22"/>
          <w:szCs w:val="22"/>
        </w:rPr>
        <w:t xml:space="preserve">response to information </w:t>
      </w:r>
      <w:r w:rsidRPr="00C927CF">
        <w:rPr>
          <w:rFonts w:ascii="Arial Narrow" w:hAnsi="Arial Narrow"/>
          <w:sz w:val="22"/>
          <w:szCs w:val="22"/>
        </w:rPr>
        <w:t xml:space="preserve">requests </w:t>
      </w:r>
      <w:r w:rsidR="00E37B35" w:rsidRPr="00C927CF">
        <w:rPr>
          <w:rFonts w:ascii="Arial Narrow" w:hAnsi="Arial Narrow"/>
          <w:sz w:val="22"/>
          <w:szCs w:val="22"/>
        </w:rPr>
        <w:t>processes</w:t>
      </w:r>
      <w:r w:rsidRPr="00C927CF">
        <w:rPr>
          <w:rFonts w:ascii="Arial Narrow" w:hAnsi="Arial Narrow"/>
          <w:sz w:val="22"/>
          <w:szCs w:val="22"/>
        </w:rPr>
        <w:t xml:space="preserve">. </w:t>
      </w:r>
      <w:r w:rsidR="00E37B35" w:rsidRPr="00C927CF">
        <w:rPr>
          <w:rFonts w:ascii="Arial Narrow" w:hAnsi="Arial Narrow"/>
          <w:sz w:val="22"/>
          <w:szCs w:val="22"/>
        </w:rPr>
        <w:t xml:space="preserve">Provide references to applicable policies or procedures available in the Managing Entity electronic vault. </w:t>
      </w:r>
    </w:p>
    <w:p w14:paraId="5B08D1D4" w14:textId="3D18B786" w:rsidR="00172A0C" w:rsidRDefault="00172A0C" w:rsidP="00643D78">
      <w:pPr>
        <w:pStyle w:val="Default"/>
        <w:numPr>
          <w:ilvl w:val="0"/>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DA7E6E" w:rsidRPr="00C927CF">
        <w:rPr>
          <w:rFonts w:ascii="Arial Narrow" w:hAnsi="Arial Narrow"/>
          <w:sz w:val="22"/>
          <w:szCs w:val="22"/>
        </w:rPr>
        <w:t xml:space="preserve">the Managing Entity plans to </w:t>
      </w:r>
      <w:r w:rsidRPr="00C927CF">
        <w:rPr>
          <w:rFonts w:ascii="Arial Narrow" w:hAnsi="Arial Narrow"/>
          <w:sz w:val="22"/>
          <w:szCs w:val="22"/>
        </w:rPr>
        <w:t xml:space="preserve">address </w:t>
      </w:r>
      <w:r w:rsidR="00135101">
        <w:rPr>
          <w:rFonts w:ascii="Arial Narrow" w:hAnsi="Arial Narrow"/>
          <w:sz w:val="22"/>
          <w:szCs w:val="22"/>
        </w:rPr>
        <w:t xml:space="preserve">the following uniquely </w:t>
      </w:r>
      <w:r w:rsidRPr="00C927CF">
        <w:rPr>
          <w:rFonts w:ascii="Arial Narrow" w:hAnsi="Arial Narrow"/>
          <w:sz w:val="22"/>
          <w:szCs w:val="22"/>
        </w:rPr>
        <w:t>vulnerable populations with evolving needs</w:t>
      </w:r>
      <w:r w:rsidR="00135101">
        <w:rPr>
          <w:rFonts w:ascii="Arial Narrow" w:hAnsi="Arial Narrow"/>
          <w:sz w:val="22"/>
          <w:szCs w:val="22"/>
        </w:rPr>
        <w:t>:</w:t>
      </w:r>
    </w:p>
    <w:p w14:paraId="7C669345" w14:textId="77777777" w:rsidR="00135101" w:rsidRP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Parents involved in the c</w:t>
      </w:r>
      <w:r w:rsidRPr="00135101">
        <w:rPr>
          <w:rFonts w:ascii="Arial Narrow" w:hAnsi="Arial Narrow"/>
          <w:sz w:val="22"/>
          <w:szCs w:val="22"/>
        </w:rPr>
        <w:t>hild welfare</w:t>
      </w:r>
      <w:r>
        <w:rPr>
          <w:rFonts w:ascii="Arial Narrow" w:hAnsi="Arial Narrow"/>
          <w:sz w:val="22"/>
          <w:szCs w:val="22"/>
        </w:rPr>
        <w:t xml:space="preserve"> system</w:t>
      </w:r>
      <w:r w:rsidRPr="00135101">
        <w:rPr>
          <w:rFonts w:ascii="Arial Narrow" w:hAnsi="Arial Narrow"/>
          <w:sz w:val="22"/>
          <w:szCs w:val="22"/>
        </w:rPr>
        <w:t>,</w:t>
      </w:r>
    </w:p>
    <w:p w14:paraId="062CB56E" w14:textId="77777777" w:rsidR="00135101"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Homeless individuals,</w:t>
      </w:r>
    </w:p>
    <w:p w14:paraId="52CBD09C" w14:textId="77777777" w:rsidR="00B05CC7" w:rsidRDefault="00135101"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Members of the LGBTQ community, </w:t>
      </w:r>
    </w:p>
    <w:p w14:paraId="2805DEFF" w14:textId="24874543" w:rsidR="00213612" w:rsidRDefault="00213612" w:rsidP="00213612">
      <w:pPr>
        <w:pStyle w:val="ListParagraph"/>
        <w:numPr>
          <w:ilvl w:val="1"/>
          <w:numId w:val="24"/>
        </w:numPr>
        <w:spacing w:before="120" w:after="120"/>
        <w:rPr>
          <w:rFonts w:ascii="Arial Narrow" w:hAnsi="Arial Narrow"/>
          <w:sz w:val="22"/>
          <w:szCs w:val="22"/>
        </w:rPr>
      </w:pPr>
      <w:r w:rsidRPr="00213612">
        <w:rPr>
          <w:rFonts w:ascii="Arial Narrow" w:hAnsi="Arial Narrow"/>
          <w:sz w:val="22"/>
          <w:szCs w:val="22"/>
        </w:rPr>
        <w:t>Pregnant women and</w:t>
      </w:r>
      <w:r>
        <w:rPr>
          <w:rFonts w:ascii="Arial Narrow" w:hAnsi="Arial Narrow"/>
          <w:sz w:val="22"/>
          <w:szCs w:val="22"/>
        </w:rPr>
        <w:t xml:space="preserve"> </w:t>
      </w:r>
      <w:r w:rsidRPr="00213612">
        <w:rPr>
          <w:rFonts w:ascii="Arial Narrow" w:hAnsi="Arial Narrow"/>
          <w:sz w:val="22"/>
          <w:szCs w:val="22"/>
        </w:rPr>
        <w:t>women with</w:t>
      </w:r>
      <w:r>
        <w:rPr>
          <w:rFonts w:ascii="Arial Narrow" w:hAnsi="Arial Narrow"/>
          <w:sz w:val="22"/>
          <w:szCs w:val="22"/>
        </w:rPr>
        <w:t xml:space="preserve"> children;</w:t>
      </w:r>
    </w:p>
    <w:p w14:paraId="7C38FE12" w14:textId="16576E20" w:rsidR="00135101" w:rsidRDefault="00B05CC7" w:rsidP="00B05CC7">
      <w:pPr>
        <w:pStyle w:val="ListParagraph"/>
        <w:numPr>
          <w:ilvl w:val="1"/>
          <w:numId w:val="24"/>
        </w:numPr>
        <w:spacing w:before="120" w:after="120"/>
        <w:rPr>
          <w:rFonts w:ascii="Arial Narrow" w:hAnsi="Arial Narrow"/>
          <w:sz w:val="22"/>
          <w:szCs w:val="22"/>
        </w:rPr>
      </w:pPr>
      <w:r w:rsidRPr="00B05CC7">
        <w:rPr>
          <w:rFonts w:ascii="Arial Narrow" w:hAnsi="Arial Narrow"/>
          <w:sz w:val="22"/>
          <w:szCs w:val="22"/>
        </w:rPr>
        <w:t xml:space="preserve">Persons re-admitted to a CSU or inpatient </w:t>
      </w:r>
      <w:r w:rsidR="00C93374" w:rsidRPr="00B05CC7">
        <w:rPr>
          <w:rFonts w:ascii="Arial Narrow" w:hAnsi="Arial Narrow"/>
          <w:sz w:val="22"/>
          <w:szCs w:val="22"/>
        </w:rPr>
        <w:t>unit within</w:t>
      </w:r>
      <w:r w:rsidRPr="00B05CC7">
        <w:rPr>
          <w:rFonts w:ascii="Arial Narrow" w:hAnsi="Arial Narrow"/>
          <w:sz w:val="22"/>
          <w:szCs w:val="22"/>
        </w:rPr>
        <w:t xml:space="preserve"> 30 days of discharge from a State </w:t>
      </w:r>
      <w:r>
        <w:rPr>
          <w:rFonts w:ascii="Arial Narrow" w:hAnsi="Arial Narrow"/>
          <w:sz w:val="22"/>
          <w:szCs w:val="22"/>
        </w:rPr>
        <w:t>Mental Health Treatment Facility; a</w:t>
      </w:r>
      <w:r w:rsidR="00135101">
        <w:rPr>
          <w:rFonts w:ascii="Arial Narrow" w:hAnsi="Arial Narrow"/>
          <w:sz w:val="22"/>
          <w:szCs w:val="22"/>
        </w:rPr>
        <w:t>nd</w:t>
      </w:r>
    </w:p>
    <w:p w14:paraId="3177F2D3" w14:textId="77777777" w:rsidR="00135101" w:rsidRPr="00C927CF" w:rsidRDefault="009145AE" w:rsidP="00135101">
      <w:pPr>
        <w:pStyle w:val="ListParagraph"/>
        <w:numPr>
          <w:ilvl w:val="1"/>
          <w:numId w:val="24"/>
        </w:numPr>
        <w:spacing w:before="120" w:after="120"/>
        <w:rPr>
          <w:rFonts w:ascii="Arial Narrow" w:hAnsi="Arial Narrow"/>
          <w:sz w:val="22"/>
          <w:szCs w:val="22"/>
        </w:rPr>
      </w:pPr>
      <w:r>
        <w:rPr>
          <w:rFonts w:ascii="Arial Narrow" w:hAnsi="Arial Narrow"/>
          <w:sz w:val="22"/>
          <w:szCs w:val="22"/>
        </w:rPr>
        <w:t>Any additional uniquely vulnerable populations identified by the Managing Entity.</w:t>
      </w:r>
    </w:p>
    <w:p w14:paraId="61AB4CE9" w14:textId="77777777" w:rsidR="005E5C67" w:rsidRPr="00C927CF" w:rsidRDefault="005E5C67" w:rsidP="005E5C67">
      <w:pPr>
        <w:pStyle w:val="ListParagraph"/>
        <w:numPr>
          <w:ilvl w:val="0"/>
          <w:numId w:val="24"/>
        </w:numPr>
        <w:spacing w:before="120" w:after="120"/>
        <w:rPr>
          <w:rFonts w:ascii="Arial Narrow" w:hAnsi="Arial Narrow"/>
          <w:b/>
          <w:sz w:val="22"/>
          <w:szCs w:val="22"/>
        </w:rPr>
      </w:pPr>
      <w:r w:rsidRPr="00C927CF">
        <w:rPr>
          <w:rFonts w:ascii="Arial Narrow" w:hAnsi="Arial Narrow"/>
          <w:b/>
          <w:sz w:val="22"/>
          <w:szCs w:val="22"/>
        </w:rPr>
        <w:t>Reintegration Plan for Discharge Ready Individuals</w:t>
      </w:r>
    </w:p>
    <w:p w14:paraId="03B272B2" w14:textId="0443B3B1"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Identify the file name and acceptance date for the most recently accepted </w:t>
      </w:r>
      <w:r w:rsidR="00145AD3">
        <w:rPr>
          <w:rFonts w:ascii="Arial Narrow" w:hAnsi="Arial Narrow"/>
          <w:sz w:val="22"/>
          <w:szCs w:val="22"/>
        </w:rPr>
        <w:t>Reintegration P</w:t>
      </w:r>
      <w:r w:rsidR="00CD1DA5">
        <w:rPr>
          <w:rFonts w:ascii="Arial Narrow" w:hAnsi="Arial Narrow"/>
          <w:sz w:val="22"/>
          <w:szCs w:val="22"/>
        </w:rPr>
        <w:t xml:space="preserve">lan, required by contract </w:t>
      </w:r>
      <w:r w:rsidR="00CD1DA5" w:rsidRPr="00CD1DA5">
        <w:rPr>
          <w:rFonts w:ascii="Arial Narrow" w:hAnsi="Arial Narrow"/>
          <w:b/>
          <w:sz w:val="22"/>
          <w:szCs w:val="22"/>
        </w:rPr>
        <w:t>Section C-1.1.7.2.1</w:t>
      </w:r>
      <w:r w:rsidR="00CD1DA5">
        <w:rPr>
          <w:rFonts w:ascii="Arial Narrow" w:hAnsi="Arial Narrow"/>
          <w:sz w:val="22"/>
          <w:szCs w:val="22"/>
        </w:rPr>
        <w:t xml:space="preserve">, </w:t>
      </w:r>
      <w:r w:rsidRPr="00C927CF">
        <w:rPr>
          <w:rFonts w:ascii="Arial Narrow" w:hAnsi="Arial Narrow"/>
          <w:sz w:val="22"/>
          <w:szCs w:val="22"/>
        </w:rPr>
        <w:t>available in the Managing Entity’s electronic vault.</w:t>
      </w:r>
    </w:p>
    <w:p w14:paraId="6FE6C74A"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Discuss, if necessary, any proposed updates to the plan for the new fiscal year. Provide a justification and proposed implementation </w:t>
      </w:r>
      <w:proofErr w:type="gramStart"/>
      <w:r w:rsidRPr="00C927CF">
        <w:rPr>
          <w:rFonts w:ascii="Arial Narrow" w:hAnsi="Arial Narrow"/>
          <w:sz w:val="22"/>
          <w:szCs w:val="22"/>
        </w:rPr>
        <w:t>time table</w:t>
      </w:r>
      <w:proofErr w:type="gramEnd"/>
      <w:r w:rsidRPr="00C927CF">
        <w:rPr>
          <w:rFonts w:ascii="Arial Narrow" w:hAnsi="Arial Narrow"/>
          <w:sz w:val="22"/>
          <w:szCs w:val="22"/>
        </w:rPr>
        <w:t xml:space="preserve"> for each update. </w:t>
      </w:r>
    </w:p>
    <w:p w14:paraId="03785DAB" w14:textId="77777777" w:rsidR="005E5C67" w:rsidRPr="00C927CF" w:rsidRDefault="005E5C67" w:rsidP="005E5C67">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The Managing Entity may elect to submit a completely revised plan as an attachment if, in its judgement, extensive updates are necessary to address current year operations.</w:t>
      </w:r>
    </w:p>
    <w:p w14:paraId="3BAE1F4B" w14:textId="77777777" w:rsidR="00C12C49" w:rsidRDefault="00C12C49" w:rsidP="00C12C49">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Care Coordination Plan</w:t>
      </w:r>
    </w:p>
    <w:p w14:paraId="21F3669A" w14:textId="214FAD67" w:rsidR="00145AD3" w:rsidRDefault="00145AD3" w:rsidP="00145AD3">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Care Coordination Plan</w:t>
      </w:r>
      <w:r w:rsidR="00CD1DA5">
        <w:rPr>
          <w:rFonts w:ascii="Arial Narrow" w:hAnsi="Arial Narrow"/>
          <w:sz w:val="22"/>
          <w:szCs w:val="22"/>
        </w:rPr>
        <w:t xml:space="preserve">, required by contract </w:t>
      </w:r>
      <w:r w:rsidR="00CD1DA5" w:rsidRPr="00CD1DA5">
        <w:rPr>
          <w:rFonts w:ascii="Arial Narrow" w:hAnsi="Arial Narrow"/>
          <w:b/>
          <w:sz w:val="22"/>
          <w:szCs w:val="22"/>
        </w:rPr>
        <w:t>Section C-1-1.10</w:t>
      </w:r>
      <w:r w:rsidR="00CD1DA5">
        <w:rPr>
          <w:rFonts w:ascii="Arial Narrow" w:hAnsi="Arial Narrow"/>
          <w:sz w:val="22"/>
          <w:szCs w:val="22"/>
        </w:rPr>
        <w:t>,</w:t>
      </w:r>
      <w:r w:rsidRPr="00145AD3">
        <w:rPr>
          <w:rFonts w:ascii="Arial Narrow" w:hAnsi="Arial Narrow"/>
          <w:sz w:val="22"/>
          <w:szCs w:val="22"/>
        </w:rPr>
        <w:t xml:space="preserve"> available in the Managing Entity’s electronic vault.</w:t>
      </w:r>
    </w:p>
    <w:p w14:paraId="11B3DA12" w14:textId="77777777" w:rsidR="00145AD3" w:rsidRDefault="00145AD3" w:rsidP="00145AD3">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3BC199E3" w14:textId="77777777" w:rsidR="00C12C49" w:rsidRDefault="00C12C49" w:rsidP="00145AD3">
      <w:pPr>
        <w:pStyle w:val="ListParagraph"/>
        <w:numPr>
          <w:ilvl w:val="2"/>
          <w:numId w:val="24"/>
        </w:numPr>
        <w:spacing w:before="120" w:after="120"/>
        <w:rPr>
          <w:rFonts w:ascii="Arial Narrow" w:hAnsi="Arial Narrow"/>
          <w:sz w:val="22"/>
          <w:szCs w:val="22"/>
        </w:rPr>
      </w:pPr>
      <w:r>
        <w:rPr>
          <w:rFonts w:ascii="Arial Narrow" w:hAnsi="Arial Narrow"/>
          <w:sz w:val="22"/>
          <w:szCs w:val="22"/>
        </w:rPr>
        <w:t>R</w:t>
      </w:r>
      <w:r w:rsidRPr="00C12C49">
        <w:rPr>
          <w:rFonts w:ascii="Arial Narrow" w:hAnsi="Arial Narrow"/>
          <w:sz w:val="22"/>
          <w:szCs w:val="22"/>
        </w:rPr>
        <w:t xml:space="preserve">educe, manage, and eliminate </w:t>
      </w:r>
      <w:r>
        <w:rPr>
          <w:rFonts w:ascii="Arial Narrow" w:hAnsi="Arial Narrow"/>
          <w:sz w:val="22"/>
          <w:szCs w:val="22"/>
        </w:rPr>
        <w:t>w</w:t>
      </w:r>
      <w:r w:rsidR="00841BFB">
        <w:rPr>
          <w:rFonts w:ascii="Arial Narrow" w:hAnsi="Arial Narrow"/>
          <w:sz w:val="22"/>
          <w:szCs w:val="22"/>
        </w:rPr>
        <w:t xml:space="preserve">aitlists for services, including descriptions of how existing resources will be redirected </w:t>
      </w:r>
    </w:p>
    <w:p w14:paraId="0D397FE5"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 xml:space="preserve">Promote increased planning, use, and delivery of services to individuals, including those with co-occurring substance abuse and mental health disorders; </w:t>
      </w:r>
    </w:p>
    <w:p w14:paraId="71EC3347"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access to clinically appropriate services by ensuring the use of screening, assessment, and placement tools designed to identify an appropriate level and intensity of care for an individual;</w:t>
      </w:r>
    </w:p>
    <w:p w14:paraId="0D7828C0"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the use of service outcome data to achieve desired outcomes;</w:t>
      </w:r>
    </w:p>
    <w:p w14:paraId="55C00E4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Promote coordination of behavioral health care with primary care;</w:t>
      </w:r>
    </w:p>
    <w:p w14:paraId="43F0093D"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Include a methodology to ensure that people are served at the clinically indicated least restrictive level of care and are diverted from higher levels of care when appropriate; and</w:t>
      </w:r>
    </w:p>
    <w:p w14:paraId="6A9F4E63" w14:textId="77777777" w:rsidR="00C12C49" w:rsidRPr="00C12C49" w:rsidRDefault="00C12C49" w:rsidP="00145AD3">
      <w:pPr>
        <w:pStyle w:val="ListParagraph"/>
        <w:numPr>
          <w:ilvl w:val="2"/>
          <w:numId w:val="24"/>
        </w:numPr>
        <w:spacing w:before="120" w:after="120"/>
        <w:rPr>
          <w:rFonts w:ascii="Arial Narrow" w:hAnsi="Arial Narrow"/>
          <w:sz w:val="22"/>
          <w:szCs w:val="22"/>
        </w:rPr>
      </w:pPr>
      <w:r w:rsidRPr="00C12C49">
        <w:rPr>
          <w:rFonts w:ascii="Arial Narrow" w:hAnsi="Arial Narrow"/>
          <w:sz w:val="22"/>
          <w:szCs w:val="22"/>
        </w:rPr>
        <w:t>Monitor and implement system changes to promote effectiveness.</w:t>
      </w:r>
    </w:p>
    <w:p w14:paraId="079F2445" w14:textId="39206CE4" w:rsidR="002871A0" w:rsidRDefault="002871A0" w:rsidP="002871A0">
      <w:pPr>
        <w:pStyle w:val="ListParagraph"/>
        <w:numPr>
          <w:ilvl w:val="0"/>
          <w:numId w:val="24"/>
        </w:numPr>
        <w:spacing w:before="120" w:after="120"/>
        <w:rPr>
          <w:rFonts w:ascii="Arial Narrow" w:hAnsi="Arial Narrow"/>
          <w:b/>
          <w:sz w:val="22"/>
          <w:szCs w:val="22"/>
        </w:rPr>
      </w:pPr>
      <w:r>
        <w:rPr>
          <w:rFonts w:ascii="Arial Narrow" w:hAnsi="Arial Narrow"/>
          <w:b/>
          <w:sz w:val="22"/>
          <w:szCs w:val="22"/>
        </w:rPr>
        <w:lastRenderedPageBreak/>
        <w:t>Quality Assurance</w:t>
      </w:r>
      <w:r w:rsidRPr="00C12C49">
        <w:rPr>
          <w:rFonts w:ascii="Arial Narrow" w:hAnsi="Arial Narrow"/>
          <w:b/>
          <w:sz w:val="22"/>
          <w:szCs w:val="22"/>
        </w:rPr>
        <w:t xml:space="preserve"> Plan</w:t>
      </w:r>
    </w:p>
    <w:p w14:paraId="7F3F1A45" w14:textId="15A266D5" w:rsidR="002871A0" w:rsidRDefault="002871A0" w:rsidP="002871A0">
      <w:pPr>
        <w:pStyle w:val="ListParagraph"/>
        <w:numPr>
          <w:ilvl w:val="1"/>
          <w:numId w:val="24"/>
        </w:numPr>
        <w:spacing w:before="120" w:after="120"/>
        <w:rPr>
          <w:rFonts w:ascii="Arial Narrow" w:hAnsi="Arial Narrow"/>
          <w:sz w:val="22"/>
          <w:szCs w:val="22"/>
        </w:rPr>
      </w:pPr>
      <w:r w:rsidRPr="00145AD3">
        <w:rPr>
          <w:rFonts w:ascii="Arial Narrow" w:hAnsi="Arial Narrow"/>
          <w:sz w:val="22"/>
          <w:szCs w:val="22"/>
        </w:rPr>
        <w:t xml:space="preserve">Identify the file name and acceptance date for the most recently accepted </w:t>
      </w:r>
      <w:r>
        <w:rPr>
          <w:rFonts w:ascii="Arial Narrow" w:hAnsi="Arial Narrow"/>
          <w:sz w:val="22"/>
          <w:szCs w:val="22"/>
        </w:rPr>
        <w:t>Quality Assurance Plan</w:t>
      </w:r>
      <w:r w:rsidR="00EE6108">
        <w:rPr>
          <w:rFonts w:ascii="Arial Narrow" w:hAnsi="Arial Narrow"/>
          <w:sz w:val="22"/>
          <w:szCs w:val="22"/>
        </w:rPr>
        <w:t xml:space="preserve">, required by contract </w:t>
      </w:r>
      <w:r w:rsidR="00EE6108" w:rsidRPr="00EE6108">
        <w:rPr>
          <w:rFonts w:ascii="Arial Narrow" w:hAnsi="Arial Narrow"/>
          <w:b/>
          <w:sz w:val="22"/>
          <w:szCs w:val="22"/>
        </w:rPr>
        <w:t>Section C-1.1.</w:t>
      </w:r>
      <w:r w:rsidR="00C93374" w:rsidRPr="00EE6108">
        <w:rPr>
          <w:rFonts w:ascii="Arial Narrow" w:hAnsi="Arial Narrow"/>
          <w:b/>
          <w:sz w:val="22"/>
          <w:szCs w:val="22"/>
        </w:rPr>
        <w:t>11</w:t>
      </w:r>
      <w:r w:rsidR="00C93374">
        <w:rPr>
          <w:rFonts w:ascii="Arial Narrow" w:hAnsi="Arial Narrow"/>
          <w:sz w:val="22"/>
          <w:szCs w:val="22"/>
        </w:rPr>
        <w:t xml:space="preserve">, </w:t>
      </w:r>
      <w:r w:rsidR="00C93374" w:rsidRPr="00145AD3">
        <w:rPr>
          <w:rFonts w:ascii="Arial Narrow" w:hAnsi="Arial Narrow"/>
          <w:sz w:val="22"/>
          <w:szCs w:val="22"/>
        </w:rPr>
        <w:t>available</w:t>
      </w:r>
      <w:r w:rsidRPr="00145AD3">
        <w:rPr>
          <w:rFonts w:ascii="Arial Narrow" w:hAnsi="Arial Narrow"/>
          <w:sz w:val="22"/>
          <w:szCs w:val="22"/>
        </w:rPr>
        <w:t xml:space="preserve"> in the Managing Entity’s electronic vault.</w:t>
      </w:r>
    </w:p>
    <w:p w14:paraId="32DFB38A" w14:textId="77777777" w:rsidR="002871A0" w:rsidRDefault="002871A0" w:rsidP="002871A0">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any annual updates necessary to the Managing Entity’s plans to </w:t>
      </w:r>
    </w:p>
    <w:p w14:paraId="6BCCB078" w14:textId="27C4AFDB" w:rsidR="002871A0" w:rsidRPr="002871A0" w:rsidRDefault="002871A0" w:rsidP="002871A0">
      <w:pPr>
        <w:pStyle w:val="ListParagraph"/>
        <w:numPr>
          <w:ilvl w:val="2"/>
          <w:numId w:val="24"/>
        </w:numPr>
        <w:spacing w:before="120" w:after="120"/>
        <w:rPr>
          <w:rFonts w:ascii="Arial Narrow" w:hAnsi="Arial Narrow"/>
          <w:sz w:val="22"/>
          <w:szCs w:val="22"/>
        </w:rPr>
      </w:pPr>
      <w:r>
        <w:rPr>
          <w:rFonts w:ascii="Arial Narrow" w:hAnsi="Arial Narrow"/>
          <w:sz w:val="22"/>
          <w:szCs w:val="22"/>
        </w:rPr>
        <w:t>Conduct p</w:t>
      </w:r>
      <w:r w:rsidRPr="002871A0">
        <w:rPr>
          <w:rFonts w:ascii="Arial Narrow" w:hAnsi="Arial Narrow"/>
          <w:sz w:val="22"/>
          <w:szCs w:val="22"/>
        </w:rPr>
        <w:t>eriodic external review activities to assure that the agreed upon level of service is achieved and maintained; and</w:t>
      </w:r>
    </w:p>
    <w:p w14:paraId="269ACC7A" w14:textId="77777777" w:rsidR="002871A0" w:rsidRPr="002871A0" w:rsidRDefault="002871A0" w:rsidP="002871A0">
      <w:pPr>
        <w:pStyle w:val="ListParagraph"/>
        <w:numPr>
          <w:ilvl w:val="2"/>
          <w:numId w:val="24"/>
        </w:numPr>
        <w:spacing w:before="120" w:after="120"/>
        <w:rPr>
          <w:rFonts w:ascii="Arial Narrow" w:hAnsi="Arial Narrow"/>
          <w:sz w:val="22"/>
          <w:szCs w:val="22"/>
        </w:rPr>
      </w:pPr>
      <w:r w:rsidRPr="002871A0">
        <w:rPr>
          <w:rFonts w:ascii="Arial Narrow" w:hAnsi="Arial Narrow"/>
          <w:sz w:val="22"/>
          <w:szCs w:val="22"/>
        </w:rPr>
        <w:t>Assessing compliance with contract requirements, state and federal law and associated administrative rules, regulations, operating procedures, validating quality improvement systems and findings.</w:t>
      </w:r>
    </w:p>
    <w:p w14:paraId="18260742" w14:textId="77777777" w:rsidR="003952D8" w:rsidRPr="00CA2966" w:rsidRDefault="003952D8" w:rsidP="00D2405A">
      <w:pPr>
        <w:pStyle w:val="ListParagraph"/>
        <w:numPr>
          <w:ilvl w:val="0"/>
          <w:numId w:val="24"/>
        </w:numPr>
        <w:spacing w:before="120" w:after="120"/>
        <w:rPr>
          <w:rFonts w:ascii="Arial Narrow" w:hAnsi="Arial Narrow"/>
          <w:b/>
          <w:sz w:val="22"/>
          <w:szCs w:val="22"/>
        </w:rPr>
      </w:pPr>
      <w:r w:rsidRPr="00CA2966">
        <w:rPr>
          <w:rFonts w:ascii="Arial Narrow" w:hAnsi="Arial Narrow"/>
          <w:b/>
          <w:sz w:val="22"/>
          <w:szCs w:val="22"/>
        </w:rPr>
        <w:t xml:space="preserve">Triennial Needs Assessment </w:t>
      </w:r>
    </w:p>
    <w:p w14:paraId="05F12980" w14:textId="66DA2F55" w:rsidR="00CA2966" w:rsidRDefault="00CA2966"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Attach</w:t>
      </w:r>
      <w:r w:rsidR="003952D8" w:rsidRPr="00C927CF">
        <w:rPr>
          <w:rFonts w:ascii="Arial Narrow" w:hAnsi="Arial Narrow"/>
          <w:sz w:val="22"/>
          <w:szCs w:val="22"/>
        </w:rPr>
        <w:t xml:space="preserve"> the most recently </w:t>
      </w:r>
      <w:r>
        <w:rPr>
          <w:rFonts w:ascii="Arial Narrow" w:hAnsi="Arial Narrow"/>
          <w:sz w:val="22"/>
          <w:szCs w:val="22"/>
        </w:rPr>
        <w:t xml:space="preserve">accepted </w:t>
      </w:r>
      <w:r w:rsidRPr="00CA2966">
        <w:rPr>
          <w:rFonts w:ascii="Arial Narrow" w:hAnsi="Arial Narrow"/>
          <w:sz w:val="22"/>
          <w:szCs w:val="22"/>
        </w:rPr>
        <w:t>community behavioral health care needs</w:t>
      </w:r>
      <w:r>
        <w:rPr>
          <w:rFonts w:ascii="Arial Narrow" w:hAnsi="Arial Narrow"/>
          <w:sz w:val="22"/>
          <w:szCs w:val="22"/>
        </w:rPr>
        <w:t xml:space="preserve"> assessment required by contract </w:t>
      </w:r>
      <w:r w:rsidRPr="00992B0C">
        <w:rPr>
          <w:rFonts w:ascii="Arial Narrow" w:hAnsi="Arial Narrow"/>
          <w:b/>
          <w:sz w:val="22"/>
          <w:szCs w:val="22"/>
        </w:rPr>
        <w:t>Section C-1-1-</w:t>
      </w:r>
      <w:r w:rsidR="00CD1DA5">
        <w:rPr>
          <w:rFonts w:ascii="Arial Narrow" w:hAnsi="Arial Narrow"/>
          <w:b/>
          <w:sz w:val="22"/>
          <w:szCs w:val="22"/>
        </w:rPr>
        <w:t>6</w:t>
      </w:r>
      <w:r w:rsidRPr="00992B0C">
        <w:rPr>
          <w:rFonts w:ascii="Arial Narrow" w:hAnsi="Arial Narrow"/>
          <w:b/>
          <w:sz w:val="22"/>
          <w:szCs w:val="22"/>
        </w:rPr>
        <w:t>.</w:t>
      </w:r>
    </w:p>
    <w:p w14:paraId="0FD1C1A9" w14:textId="77777777" w:rsidR="00301B7E" w:rsidRDefault="001E51B1" w:rsidP="00D2405A">
      <w:pPr>
        <w:pStyle w:val="ListParagraph"/>
        <w:numPr>
          <w:ilvl w:val="1"/>
          <w:numId w:val="24"/>
        </w:numPr>
        <w:spacing w:before="120" w:after="120"/>
        <w:rPr>
          <w:rFonts w:ascii="Arial Narrow" w:hAnsi="Arial Narrow"/>
          <w:sz w:val="22"/>
          <w:szCs w:val="22"/>
        </w:rPr>
      </w:pPr>
      <w:r>
        <w:rPr>
          <w:rFonts w:ascii="Arial Narrow" w:hAnsi="Arial Narrow"/>
          <w:sz w:val="22"/>
          <w:szCs w:val="22"/>
        </w:rPr>
        <w:t xml:space="preserve">Provide updates, if necessary, </w:t>
      </w:r>
      <w:r w:rsidR="00301B7E">
        <w:rPr>
          <w:rFonts w:ascii="Arial Narrow" w:hAnsi="Arial Narrow"/>
          <w:sz w:val="22"/>
          <w:szCs w:val="22"/>
        </w:rPr>
        <w:t>to:</w:t>
      </w:r>
    </w:p>
    <w:p w14:paraId="7CFF1FAC" w14:textId="77777777" w:rsidR="00301B7E" w:rsidRP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 xml:space="preserve">Reductions in </w:t>
      </w:r>
      <w:r w:rsidRPr="00301B7E">
        <w:rPr>
          <w:rFonts w:ascii="Arial Narrow" w:hAnsi="Arial Narrow"/>
          <w:sz w:val="22"/>
          <w:szCs w:val="22"/>
        </w:rPr>
        <w:t>the number of individuals on waitlists for services and the number of days on waitlist</w:t>
      </w:r>
      <w:r>
        <w:rPr>
          <w:rFonts w:ascii="Arial Narrow" w:hAnsi="Arial Narrow"/>
          <w:sz w:val="22"/>
          <w:szCs w:val="22"/>
        </w:rPr>
        <w:t>s;</w:t>
      </w:r>
    </w:p>
    <w:p w14:paraId="626EFAED" w14:textId="77777777" w:rsidR="00301B7E"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Unmet needs identified through community feedback;</w:t>
      </w:r>
    </w:p>
    <w:p w14:paraId="569D303C" w14:textId="77777777" w:rsidR="00AE696D" w:rsidRPr="00D2405A" w:rsidRDefault="00AE696D" w:rsidP="00D2405A">
      <w:pPr>
        <w:pStyle w:val="ListParagraph"/>
        <w:numPr>
          <w:ilvl w:val="2"/>
          <w:numId w:val="24"/>
        </w:numPr>
        <w:spacing w:before="120" w:after="120"/>
        <w:rPr>
          <w:rFonts w:ascii="Arial Narrow" w:hAnsi="Arial Narrow"/>
          <w:sz w:val="22"/>
          <w:szCs w:val="22"/>
        </w:rPr>
      </w:pPr>
      <w:r w:rsidRPr="00D2405A">
        <w:rPr>
          <w:rFonts w:ascii="Arial Narrow" w:hAnsi="Arial Narrow"/>
          <w:sz w:val="22"/>
          <w:szCs w:val="22"/>
        </w:rPr>
        <w:t>Training and technical assistance needs</w:t>
      </w:r>
    </w:p>
    <w:p w14:paraId="67505B57" w14:textId="77777777" w:rsidR="001E51B1" w:rsidRPr="001E51B1" w:rsidRDefault="00301B7E" w:rsidP="00D2405A">
      <w:pPr>
        <w:pStyle w:val="ListParagraph"/>
        <w:numPr>
          <w:ilvl w:val="2"/>
          <w:numId w:val="24"/>
        </w:numPr>
        <w:spacing w:before="120" w:after="120"/>
        <w:rPr>
          <w:rFonts w:ascii="Arial Narrow" w:hAnsi="Arial Narrow"/>
          <w:sz w:val="22"/>
          <w:szCs w:val="22"/>
        </w:rPr>
      </w:pPr>
      <w:r>
        <w:rPr>
          <w:rFonts w:ascii="Arial Narrow" w:hAnsi="Arial Narrow"/>
          <w:sz w:val="22"/>
          <w:szCs w:val="22"/>
        </w:rPr>
        <w:t>T</w:t>
      </w:r>
      <w:r w:rsidR="001E51B1" w:rsidRPr="001E51B1">
        <w:rPr>
          <w:rFonts w:ascii="Arial Narrow" w:hAnsi="Arial Narrow"/>
          <w:sz w:val="22"/>
          <w:szCs w:val="22"/>
        </w:rPr>
        <w:t>he extent to which designated receiving system</w:t>
      </w:r>
      <w:r>
        <w:rPr>
          <w:rFonts w:ascii="Arial Narrow" w:hAnsi="Arial Narrow"/>
          <w:sz w:val="22"/>
          <w:szCs w:val="22"/>
        </w:rPr>
        <w:t>s</w:t>
      </w:r>
      <w:r w:rsidR="001E51B1" w:rsidRPr="001E51B1">
        <w:rPr>
          <w:rFonts w:ascii="Arial Narrow" w:hAnsi="Arial Narrow"/>
          <w:sz w:val="22"/>
          <w:szCs w:val="22"/>
        </w:rPr>
        <w:t xml:space="preserve"> function as a “no-wrong-door model,”</w:t>
      </w:r>
    </w:p>
    <w:p w14:paraId="10CD07E1"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w:t>
      </w:r>
      <w:r w:rsidR="00301B7E">
        <w:rPr>
          <w:rFonts w:ascii="Arial Narrow" w:hAnsi="Arial Narrow"/>
          <w:sz w:val="22"/>
          <w:szCs w:val="22"/>
        </w:rPr>
        <w:t xml:space="preserve">recovery-oriented and peer-involved </w:t>
      </w:r>
      <w:r w:rsidRPr="001E51B1">
        <w:rPr>
          <w:rFonts w:ascii="Arial Narrow" w:hAnsi="Arial Narrow"/>
          <w:sz w:val="22"/>
          <w:szCs w:val="22"/>
        </w:rPr>
        <w:t xml:space="preserve">treatment and recovery services; </w:t>
      </w:r>
    </w:p>
    <w:p w14:paraId="24B3EC1A"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 xml:space="preserve">The availability of less-restrictive services; and </w:t>
      </w:r>
    </w:p>
    <w:p w14:paraId="25755F1D" w14:textId="77777777" w:rsidR="001E51B1" w:rsidRPr="001E51B1" w:rsidRDefault="001E51B1" w:rsidP="00D2405A">
      <w:pPr>
        <w:pStyle w:val="ListParagraph"/>
        <w:numPr>
          <w:ilvl w:val="2"/>
          <w:numId w:val="24"/>
        </w:numPr>
        <w:spacing w:before="120" w:after="120"/>
        <w:rPr>
          <w:rFonts w:ascii="Arial Narrow" w:hAnsi="Arial Narrow"/>
          <w:sz w:val="22"/>
          <w:szCs w:val="22"/>
        </w:rPr>
      </w:pPr>
      <w:r w:rsidRPr="001E51B1">
        <w:rPr>
          <w:rFonts w:ascii="Arial Narrow" w:hAnsi="Arial Narrow"/>
          <w:sz w:val="22"/>
          <w:szCs w:val="22"/>
        </w:rPr>
        <w:t>The use of evidence-informed practices.</w:t>
      </w:r>
    </w:p>
    <w:p w14:paraId="22CEA1D2" w14:textId="77777777" w:rsidR="001E51B1" w:rsidRPr="001E51B1" w:rsidRDefault="00CA2966" w:rsidP="001E51B1">
      <w:pPr>
        <w:pStyle w:val="ListParagraph"/>
        <w:numPr>
          <w:ilvl w:val="2"/>
          <w:numId w:val="24"/>
        </w:numPr>
        <w:spacing w:before="120" w:after="120"/>
        <w:rPr>
          <w:rFonts w:ascii="Arial Narrow" w:hAnsi="Arial Narrow"/>
          <w:sz w:val="22"/>
          <w:szCs w:val="22"/>
        </w:rPr>
      </w:pPr>
      <w:r>
        <w:rPr>
          <w:rFonts w:ascii="Arial Narrow" w:hAnsi="Arial Narrow"/>
          <w:sz w:val="22"/>
          <w:szCs w:val="22"/>
        </w:rPr>
        <w:t>Describe the Managing Entity’s timetable and implementation plan for conducting the next required iteration of the triennial needs assessment</w:t>
      </w:r>
      <w:r w:rsidR="001E51B1">
        <w:rPr>
          <w:rFonts w:ascii="Arial Narrow" w:hAnsi="Arial Narrow"/>
          <w:sz w:val="22"/>
          <w:szCs w:val="22"/>
        </w:rPr>
        <w:t>.</w:t>
      </w:r>
    </w:p>
    <w:p w14:paraId="233C018E" w14:textId="77777777" w:rsidR="00CA2966" w:rsidRPr="00CA2966" w:rsidRDefault="00CA2966" w:rsidP="00CA2966">
      <w:pPr>
        <w:pStyle w:val="ListParagraph"/>
        <w:numPr>
          <w:ilvl w:val="1"/>
          <w:numId w:val="24"/>
        </w:numPr>
        <w:spacing w:before="120" w:after="120"/>
        <w:rPr>
          <w:rFonts w:ascii="Arial Narrow" w:hAnsi="Arial Narrow"/>
          <w:sz w:val="22"/>
          <w:szCs w:val="22"/>
        </w:rPr>
      </w:pPr>
      <w:r w:rsidRPr="00CA2966">
        <w:rPr>
          <w:rFonts w:ascii="Arial Narrow" w:hAnsi="Arial Narrow"/>
          <w:sz w:val="22"/>
          <w:szCs w:val="22"/>
        </w:rPr>
        <w:t xml:space="preserve">Discuss </w:t>
      </w:r>
      <w:r w:rsidR="003952D8" w:rsidRPr="00CA2966">
        <w:rPr>
          <w:rFonts w:ascii="Arial Narrow" w:hAnsi="Arial Narrow"/>
          <w:sz w:val="22"/>
          <w:szCs w:val="22"/>
        </w:rPr>
        <w:t>any other current need assessment</w:t>
      </w:r>
      <w:r w:rsidRPr="00CA2966">
        <w:rPr>
          <w:rFonts w:ascii="Arial Narrow" w:hAnsi="Arial Narrow"/>
          <w:sz w:val="22"/>
          <w:szCs w:val="22"/>
        </w:rPr>
        <w:t>s</w:t>
      </w:r>
      <w:r w:rsidR="003952D8" w:rsidRPr="00CA2966">
        <w:rPr>
          <w:rFonts w:ascii="Arial Narrow" w:hAnsi="Arial Narrow"/>
          <w:sz w:val="22"/>
          <w:szCs w:val="22"/>
        </w:rPr>
        <w:t xml:space="preserve"> </w:t>
      </w:r>
      <w:r w:rsidRPr="00CA2966">
        <w:rPr>
          <w:rFonts w:ascii="Arial Narrow" w:hAnsi="Arial Narrow"/>
          <w:sz w:val="22"/>
          <w:szCs w:val="22"/>
        </w:rPr>
        <w:t xml:space="preserve">or system evaluation used by the Managing Entity, if applicable. </w:t>
      </w:r>
      <w:r>
        <w:rPr>
          <w:rFonts w:ascii="Arial Narrow" w:hAnsi="Arial Narrow"/>
          <w:sz w:val="22"/>
          <w:szCs w:val="22"/>
        </w:rPr>
        <w:t xml:space="preserve">Attach or identify the file name and location in the Managing Entity electronic vault for any applicable assessment or evaluation reports. </w:t>
      </w:r>
    </w:p>
    <w:p w14:paraId="50146EC4" w14:textId="77777777" w:rsidR="00C927CF" w:rsidRPr="00C12C49" w:rsidRDefault="00C927CF" w:rsidP="00C927CF">
      <w:pPr>
        <w:pStyle w:val="ListParagraph"/>
        <w:numPr>
          <w:ilvl w:val="0"/>
          <w:numId w:val="24"/>
        </w:numPr>
        <w:spacing w:before="120" w:after="120"/>
        <w:rPr>
          <w:rFonts w:ascii="Arial Narrow" w:hAnsi="Arial Narrow"/>
          <w:b/>
          <w:sz w:val="22"/>
          <w:szCs w:val="22"/>
        </w:rPr>
      </w:pPr>
      <w:r w:rsidRPr="00C12C49">
        <w:rPr>
          <w:rFonts w:ascii="Arial Narrow" w:hAnsi="Arial Narrow"/>
          <w:b/>
          <w:sz w:val="22"/>
          <w:szCs w:val="22"/>
        </w:rPr>
        <w:t>Assisted Living Facilities-Limited Mental Health (ALF-LMH) License Annual Plan</w:t>
      </w:r>
    </w:p>
    <w:p w14:paraId="3AEA284D" w14:textId="77777777" w:rsidR="00C927CF" w:rsidRPr="00C927CF" w:rsidRDefault="00A4246B" w:rsidP="00C927CF">
      <w:pPr>
        <w:pStyle w:val="ListParagraph"/>
        <w:numPr>
          <w:ilvl w:val="1"/>
          <w:numId w:val="24"/>
        </w:numPr>
        <w:spacing w:before="120" w:after="120"/>
        <w:rPr>
          <w:rFonts w:ascii="Arial Narrow" w:hAnsi="Arial Narrow"/>
          <w:sz w:val="22"/>
          <w:szCs w:val="22"/>
        </w:rPr>
      </w:pPr>
      <w:r>
        <w:rPr>
          <w:rFonts w:ascii="Arial Narrow" w:hAnsi="Arial Narrow"/>
          <w:sz w:val="22"/>
          <w:szCs w:val="22"/>
        </w:rPr>
        <w:t>List all opportunities for p</w:t>
      </w:r>
      <w:r w:rsidR="00C927CF" w:rsidRPr="00C927CF">
        <w:rPr>
          <w:rFonts w:ascii="Arial Narrow" w:hAnsi="Arial Narrow"/>
          <w:sz w:val="22"/>
          <w:szCs w:val="22"/>
        </w:rPr>
        <w:t xml:space="preserve">ublic </w:t>
      </w:r>
      <w:r>
        <w:rPr>
          <w:rFonts w:ascii="Arial Narrow" w:hAnsi="Arial Narrow"/>
          <w:sz w:val="22"/>
          <w:szCs w:val="22"/>
        </w:rPr>
        <w:t>i</w:t>
      </w:r>
      <w:r w:rsidR="00C927CF" w:rsidRPr="00C927CF">
        <w:rPr>
          <w:rFonts w:ascii="Arial Narrow" w:hAnsi="Arial Narrow"/>
          <w:sz w:val="22"/>
          <w:szCs w:val="22"/>
        </w:rPr>
        <w:t xml:space="preserve">nput </w:t>
      </w:r>
      <w:r>
        <w:rPr>
          <w:rFonts w:ascii="Arial Narrow" w:hAnsi="Arial Narrow"/>
          <w:sz w:val="22"/>
          <w:szCs w:val="22"/>
        </w:rPr>
        <w:t xml:space="preserve">into the </w:t>
      </w:r>
      <w:r w:rsidR="00C927CF" w:rsidRPr="00C927CF">
        <w:rPr>
          <w:rFonts w:ascii="Arial Narrow" w:hAnsi="Arial Narrow"/>
          <w:sz w:val="22"/>
          <w:szCs w:val="22"/>
        </w:rPr>
        <w:t>regional ALF-LMH Plan</w:t>
      </w:r>
      <w:r>
        <w:rPr>
          <w:rFonts w:ascii="Arial Narrow" w:hAnsi="Arial Narrow"/>
          <w:sz w:val="22"/>
          <w:szCs w:val="22"/>
        </w:rPr>
        <w:t xml:space="preserve">, </w:t>
      </w:r>
      <w:r w:rsidR="00C927CF" w:rsidRPr="00C927CF">
        <w:rPr>
          <w:rFonts w:ascii="Arial Narrow" w:hAnsi="Arial Narrow"/>
          <w:sz w:val="22"/>
          <w:szCs w:val="22"/>
        </w:rPr>
        <w:t>as required per s. 394.4574(3), F.S.</w:t>
      </w:r>
      <w:r>
        <w:rPr>
          <w:rFonts w:ascii="Arial Narrow" w:hAnsi="Arial Narrow"/>
          <w:sz w:val="22"/>
          <w:szCs w:val="22"/>
        </w:rPr>
        <w:t xml:space="preserve">, including dates, locations and </w:t>
      </w:r>
      <w:r w:rsidR="00A25C57">
        <w:rPr>
          <w:rFonts w:ascii="Arial Narrow" w:hAnsi="Arial Narrow"/>
          <w:sz w:val="22"/>
          <w:szCs w:val="22"/>
        </w:rPr>
        <w:t>lead facilitator(s).</w:t>
      </w:r>
      <w:r w:rsidR="00C927CF" w:rsidRPr="00C927CF">
        <w:rPr>
          <w:rFonts w:ascii="Arial Narrow" w:hAnsi="Arial Narrow"/>
          <w:sz w:val="22"/>
          <w:szCs w:val="22"/>
        </w:rPr>
        <w:t xml:space="preserve">  </w:t>
      </w:r>
      <w:r>
        <w:rPr>
          <w:rFonts w:ascii="Arial Narrow" w:hAnsi="Arial Narrow"/>
          <w:sz w:val="22"/>
          <w:szCs w:val="22"/>
        </w:rPr>
        <w:t>Identify the file name and location in the Managing Entity electronic vault for minutes and attendance roster at each opportunity.</w:t>
      </w:r>
    </w:p>
    <w:p w14:paraId="4418D64F" w14:textId="77777777" w:rsidR="00C927CF" w:rsidRPr="00C927CF" w:rsidRDefault="00C927CF" w:rsidP="00C927CF">
      <w:pPr>
        <w:pStyle w:val="ListParagraph"/>
        <w:numPr>
          <w:ilvl w:val="1"/>
          <w:numId w:val="24"/>
        </w:numPr>
        <w:spacing w:before="120" w:after="120"/>
        <w:rPr>
          <w:rFonts w:ascii="Arial Narrow" w:hAnsi="Arial Narrow"/>
          <w:sz w:val="22"/>
          <w:szCs w:val="22"/>
        </w:rPr>
      </w:pPr>
      <w:r w:rsidRPr="00C927CF">
        <w:rPr>
          <w:rFonts w:ascii="Arial Narrow" w:hAnsi="Arial Narrow"/>
          <w:sz w:val="22"/>
          <w:szCs w:val="22"/>
        </w:rPr>
        <w:t xml:space="preserve">Describe how </w:t>
      </w:r>
      <w:r w:rsidR="00C12C49">
        <w:rPr>
          <w:rFonts w:ascii="Arial Narrow" w:hAnsi="Arial Narrow"/>
          <w:sz w:val="22"/>
          <w:szCs w:val="22"/>
        </w:rPr>
        <w:t>the Managing Entity</w:t>
      </w:r>
      <w:r w:rsidRPr="00C927CF">
        <w:rPr>
          <w:rFonts w:ascii="Arial Narrow" w:hAnsi="Arial Narrow"/>
          <w:sz w:val="22"/>
          <w:szCs w:val="22"/>
        </w:rPr>
        <w:t xml:space="preserve"> ensure</w:t>
      </w:r>
      <w:r w:rsidR="00C12C49">
        <w:rPr>
          <w:rFonts w:ascii="Arial Narrow" w:hAnsi="Arial Narrow"/>
          <w:sz w:val="22"/>
          <w:szCs w:val="22"/>
        </w:rPr>
        <w:t>s</w:t>
      </w:r>
      <w:r w:rsidRPr="00C927CF">
        <w:rPr>
          <w:rFonts w:ascii="Arial Narrow" w:hAnsi="Arial Narrow"/>
          <w:sz w:val="22"/>
          <w:szCs w:val="22"/>
        </w:rPr>
        <w:t xml:space="preserve"> the standards </w:t>
      </w:r>
      <w:r w:rsidR="00C12C49">
        <w:rPr>
          <w:rFonts w:ascii="Arial Narrow" w:hAnsi="Arial Narrow"/>
          <w:sz w:val="22"/>
          <w:szCs w:val="22"/>
        </w:rPr>
        <w:t>in</w:t>
      </w:r>
      <w:r w:rsidRPr="00C927CF">
        <w:rPr>
          <w:rFonts w:ascii="Arial Narrow" w:hAnsi="Arial Narrow"/>
          <w:sz w:val="22"/>
          <w:szCs w:val="22"/>
        </w:rPr>
        <w:t xml:space="preserve"> s. 394.4574, F.S. are met. </w:t>
      </w:r>
    </w:p>
    <w:p w14:paraId="07E2615B"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Demonstrate how the region ensure</w:t>
      </w:r>
      <w:r w:rsidR="00675D4F">
        <w:rPr>
          <w:rFonts w:ascii="Arial Narrow" w:hAnsi="Arial Narrow"/>
          <w:sz w:val="22"/>
          <w:szCs w:val="22"/>
        </w:rPr>
        <w:t>s</w:t>
      </w:r>
      <w:r w:rsidRPr="00C927CF">
        <w:rPr>
          <w:rFonts w:ascii="Arial Narrow" w:hAnsi="Arial Narrow"/>
          <w:sz w:val="22"/>
          <w:szCs w:val="22"/>
        </w:rPr>
        <w:t xml:space="preserve"> the provision of state-funded substance abuse and mental health services to the ALF-LMH residents. </w:t>
      </w:r>
    </w:p>
    <w:p w14:paraId="12BD8C92"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927CF">
        <w:rPr>
          <w:rFonts w:ascii="Arial Narrow" w:hAnsi="Arial Narrow"/>
          <w:sz w:val="22"/>
          <w:szCs w:val="22"/>
        </w:rPr>
        <w:t>Address case management services; access to consumer-operated drop-in centers; access to services during evenings, weekends, and holidays; supervision of the clinical needs of the residents; and access to emergency psychiatric care.</w:t>
      </w:r>
    </w:p>
    <w:p w14:paraId="0CC66C79" w14:textId="77777777" w:rsidR="00C927CF" w:rsidRPr="00C12C49" w:rsidRDefault="00C927CF" w:rsidP="00C12C49">
      <w:pPr>
        <w:pStyle w:val="ListParagraph"/>
        <w:numPr>
          <w:ilvl w:val="0"/>
          <w:numId w:val="28"/>
        </w:numPr>
        <w:spacing w:before="120" w:after="120"/>
        <w:rPr>
          <w:rFonts w:ascii="Arial Narrow" w:hAnsi="Arial Narrow"/>
          <w:sz w:val="22"/>
          <w:szCs w:val="22"/>
        </w:rPr>
      </w:pPr>
      <w:r w:rsidRPr="00C12C49">
        <w:rPr>
          <w:rFonts w:ascii="Arial Narrow" w:hAnsi="Arial Narrow"/>
          <w:sz w:val="22"/>
          <w:szCs w:val="22"/>
        </w:rPr>
        <w:t xml:space="preserve">Include frequency of mental health provider monitoring by the Managing Entity, method of monitoring, and sample size. </w:t>
      </w:r>
      <w:r w:rsidR="00C12C49">
        <w:rPr>
          <w:rFonts w:ascii="Arial Narrow" w:hAnsi="Arial Narrow"/>
          <w:sz w:val="22"/>
          <w:szCs w:val="22"/>
        </w:rPr>
        <w:t xml:space="preserve"> </w:t>
      </w:r>
    </w:p>
    <w:p w14:paraId="333C109C" w14:textId="5DC8803E" w:rsidR="00C927CF" w:rsidRPr="00C927CF" w:rsidRDefault="00C12C49" w:rsidP="009F176B">
      <w:pPr>
        <w:pStyle w:val="ListParagraph"/>
        <w:keepNext/>
        <w:numPr>
          <w:ilvl w:val="1"/>
          <w:numId w:val="24"/>
        </w:numPr>
        <w:spacing w:before="120" w:after="120"/>
        <w:rPr>
          <w:rFonts w:ascii="Arial Narrow" w:hAnsi="Arial Narrow"/>
          <w:sz w:val="22"/>
          <w:szCs w:val="22"/>
        </w:rPr>
      </w:pPr>
      <w:r>
        <w:rPr>
          <w:rFonts w:ascii="Arial Narrow" w:hAnsi="Arial Narrow"/>
          <w:sz w:val="22"/>
          <w:szCs w:val="22"/>
        </w:rPr>
        <w:lastRenderedPageBreak/>
        <w:t xml:space="preserve">Describe how the Managing Entity </w:t>
      </w:r>
      <w:r w:rsidR="00C927CF" w:rsidRPr="00C12C49">
        <w:rPr>
          <w:rFonts w:ascii="Arial Narrow" w:hAnsi="Arial Narrow"/>
          <w:sz w:val="22"/>
          <w:szCs w:val="22"/>
        </w:rPr>
        <w:t>address</w:t>
      </w:r>
      <w:r>
        <w:rPr>
          <w:rFonts w:ascii="Arial Narrow" w:hAnsi="Arial Narrow"/>
          <w:sz w:val="22"/>
          <w:szCs w:val="22"/>
        </w:rPr>
        <w:t>es</w:t>
      </w:r>
      <w:r w:rsidR="00C927CF" w:rsidRPr="00C12C49">
        <w:rPr>
          <w:rFonts w:ascii="Arial Narrow" w:hAnsi="Arial Narrow"/>
          <w:sz w:val="22"/>
          <w:szCs w:val="22"/>
        </w:rPr>
        <w:t xml:space="preserve"> the training requirements </w:t>
      </w:r>
      <w:r w:rsidR="00C93374">
        <w:rPr>
          <w:rFonts w:ascii="Arial Narrow" w:hAnsi="Arial Narrow"/>
          <w:sz w:val="22"/>
          <w:szCs w:val="22"/>
        </w:rPr>
        <w:t xml:space="preserve">of </w:t>
      </w:r>
      <w:r w:rsidR="00C93374" w:rsidRPr="00C12C49">
        <w:rPr>
          <w:rFonts w:ascii="Arial Narrow" w:hAnsi="Arial Narrow"/>
          <w:sz w:val="22"/>
          <w:szCs w:val="22"/>
        </w:rPr>
        <w:t>s.</w:t>
      </w:r>
      <w:r w:rsidR="00C927CF" w:rsidRPr="00C12C49">
        <w:rPr>
          <w:rFonts w:ascii="Arial Narrow" w:hAnsi="Arial Narrow"/>
          <w:sz w:val="22"/>
          <w:szCs w:val="22"/>
        </w:rPr>
        <w:t xml:space="preserve"> 429.075, F.S. </w:t>
      </w:r>
    </w:p>
    <w:p w14:paraId="2256026C" w14:textId="4EB7E972" w:rsidR="00C927CF" w:rsidRPr="00C927CF" w:rsidRDefault="00A4246B" w:rsidP="00C12C49">
      <w:pPr>
        <w:pStyle w:val="ListParagraph"/>
        <w:numPr>
          <w:ilvl w:val="0"/>
          <w:numId w:val="28"/>
        </w:numPr>
        <w:spacing w:before="120" w:after="120"/>
        <w:rPr>
          <w:rFonts w:ascii="Arial Narrow" w:hAnsi="Arial Narrow"/>
          <w:sz w:val="22"/>
          <w:szCs w:val="22"/>
        </w:rPr>
      </w:pPr>
      <w:r>
        <w:rPr>
          <w:rFonts w:ascii="Arial Narrow" w:hAnsi="Arial Narrow"/>
          <w:sz w:val="22"/>
          <w:szCs w:val="22"/>
        </w:rPr>
        <w:t>T</w:t>
      </w:r>
      <w:r w:rsidR="00C927CF" w:rsidRPr="00C927CF">
        <w:rPr>
          <w:rFonts w:ascii="Arial Narrow" w:hAnsi="Arial Narrow"/>
          <w:sz w:val="22"/>
          <w:szCs w:val="22"/>
        </w:rPr>
        <w:t xml:space="preserve">he minimum required training materials are available from the </w:t>
      </w:r>
      <w:r>
        <w:rPr>
          <w:rFonts w:ascii="Arial Narrow" w:hAnsi="Arial Narrow"/>
          <w:sz w:val="22"/>
          <w:szCs w:val="22"/>
        </w:rPr>
        <w:t>Department</w:t>
      </w:r>
      <w:r w:rsidR="00656A8B">
        <w:rPr>
          <w:rFonts w:ascii="Arial Narrow" w:hAnsi="Arial Narrow"/>
          <w:sz w:val="22"/>
          <w:szCs w:val="22"/>
        </w:rPr>
        <w:t>’s</w:t>
      </w:r>
      <w:r>
        <w:rPr>
          <w:rFonts w:ascii="Arial Narrow" w:hAnsi="Arial Narrow"/>
          <w:sz w:val="22"/>
          <w:szCs w:val="22"/>
        </w:rPr>
        <w:t xml:space="preserve"> Office of Substance Abuse and Mental Health</w:t>
      </w:r>
      <w:r w:rsidR="00C927CF" w:rsidRPr="00C927CF">
        <w:rPr>
          <w:rFonts w:ascii="Arial Narrow" w:hAnsi="Arial Narrow"/>
          <w:sz w:val="22"/>
          <w:szCs w:val="22"/>
        </w:rPr>
        <w:t xml:space="preserve">. The training </w:t>
      </w:r>
      <w:r w:rsidR="00656A8B">
        <w:rPr>
          <w:rFonts w:ascii="Arial Narrow" w:hAnsi="Arial Narrow"/>
          <w:sz w:val="22"/>
          <w:szCs w:val="22"/>
        </w:rPr>
        <w:t>must be a minimum of 6</w:t>
      </w:r>
      <w:r w:rsidR="00C927CF" w:rsidRPr="00C927CF">
        <w:rPr>
          <w:rFonts w:ascii="Arial Narrow" w:hAnsi="Arial Narrow"/>
          <w:sz w:val="22"/>
          <w:szCs w:val="22"/>
        </w:rPr>
        <w:t xml:space="preserve"> hours. Training events should be offered at least every 60 days, or as appropriate to the region.</w:t>
      </w:r>
    </w:p>
    <w:p w14:paraId="58A7A33A" w14:textId="30409211" w:rsidR="00A25C57" w:rsidRPr="002871A0" w:rsidRDefault="00C12C49" w:rsidP="002871A0">
      <w:pPr>
        <w:pStyle w:val="ListParagraph"/>
        <w:numPr>
          <w:ilvl w:val="0"/>
          <w:numId w:val="28"/>
        </w:numPr>
        <w:spacing w:before="120" w:after="120"/>
        <w:rPr>
          <w:rFonts w:ascii="Arial Narrow" w:hAnsi="Arial Narrow"/>
          <w:sz w:val="22"/>
          <w:szCs w:val="22"/>
        </w:rPr>
      </w:pPr>
      <w:r w:rsidRPr="002871A0">
        <w:rPr>
          <w:rFonts w:ascii="Arial Narrow" w:hAnsi="Arial Narrow"/>
          <w:sz w:val="22"/>
          <w:szCs w:val="22"/>
        </w:rPr>
        <w:t>Identify</w:t>
      </w:r>
      <w:r w:rsidR="00C927CF" w:rsidRPr="002871A0">
        <w:rPr>
          <w:rFonts w:ascii="Arial Narrow" w:hAnsi="Arial Narrow"/>
          <w:sz w:val="22"/>
          <w:szCs w:val="22"/>
        </w:rPr>
        <w:t xml:space="preserve"> any training held within the last year including dates, locations, </w:t>
      </w:r>
      <w:r w:rsidRPr="002871A0">
        <w:rPr>
          <w:rFonts w:ascii="Arial Narrow" w:hAnsi="Arial Narrow"/>
          <w:sz w:val="22"/>
          <w:szCs w:val="22"/>
        </w:rPr>
        <w:t xml:space="preserve">and </w:t>
      </w:r>
      <w:r w:rsidR="00C927CF" w:rsidRPr="002871A0">
        <w:rPr>
          <w:rFonts w:ascii="Arial Narrow" w:hAnsi="Arial Narrow"/>
          <w:sz w:val="22"/>
          <w:szCs w:val="22"/>
        </w:rPr>
        <w:t>trainers</w:t>
      </w:r>
      <w:r w:rsidR="002871A0" w:rsidRPr="002871A0">
        <w:rPr>
          <w:rFonts w:ascii="Arial Narrow" w:hAnsi="Arial Narrow"/>
          <w:sz w:val="22"/>
          <w:szCs w:val="22"/>
        </w:rPr>
        <w:t xml:space="preserve">. </w:t>
      </w:r>
      <w:r w:rsidR="00A25C57" w:rsidRPr="002871A0">
        <w:rPr>
          <w:rFonts w:ascii="Arial Narrow" w:hAnsi="Arial Narrow"/>
          <w:sz w:val="22"/>
          <w:szCs w:val="22"/>
        </w:rPr>
        <w:t>Identify the file name and location in the Managing Entity electronic vault for minutes and attendance rosters for each training.</w:t>
      </w:r>
    </w:p>
    <w:p w14:paraId="322DD88A" w14:textId="77777777" w:rsidR="00C927CF" w:rsidRPr="00A25C57" w:rsidRDefault="00C12C49" w:rsidP="00C12C49">
      <w:pPr>
        <w:pStyle w:val="ListParagraph"/>
        <w:numPr>
          <w:ilvl w:val="0"/>
          <w:numId w:val="28"/>
        </w:numPr>
        <w:spacing w:before="120" w:after="120"/>
        <w:rPr>
          <w:rFonts w:ascii="Arial Narrow" w:hAnsi="Arial Narrow"/>
          <w:sz w:val="22"/>
          <w:szCs w:val="22"/>
        </w:rPr>
      </w:pPr>
      <w:r w:rsidRPr="00A25C57">
        <w:rPr>
          <w:rFonts w:ascii="Arial Narrow" w:hAnsi="Arial Narrow"/>
          <w:sz w:val="22"/>
          <w:szCs w:val="22"/>
        </w:rPr>
        <w:t xml:space="preserve">Provide a </w:t>
      </w:r>
      <w:r w:rsidR="00C927CF" w:rsidRPr="00A25C57">
        <w:rPr>
          <w:rFonts w:ascii="Arial Narrow" w:hAnsi="Arial Narrow"/>
          <w:sz w:val="22"/>
          <w:szCs w:val="22"/>
        </w:rPr>
        <w:t xml:space="preserve">schedule for trainings for the </w:t>
      </w:r>
      <w:r w:rsidRPr="00A25C57">
        <w:rPr>
          <w:rFonts w:ascii="Arial Narrow" w:hAnsi="Arial Narrow"/>
          <w:sz w:val="22"/>
          <w:szCs w:val="22"/>
        </w:rPr>
        <w:t xml:space="preserve">new fiscal </w:t>
      </w:r>
      <w:r w:rsidR="00C927CF" w:rsidRPr="00A25C57">
        <w:rPr>
          <w:rFonts w:ascii="Arial Narrow" w:hAnsi="Arial Narrow"/>
          <w:sz w:val="22"/>
          <w:szCs w:val="22"/>
        </w:rPr>
        <w:t>year, including proposed dates, locations, and trainers.</w:t>
      </w:r>
      <w:r w:rsidR="00C927CF" w:rsidRPr="00A25C57">
        <w:rPr>
          <w:rFonts w:ascii="Arial Narrow" w:hAnsi="Arial Narrow"/>
          <w:sz w:val="22"/>
          <w:szCs w:val="22"/>
        </w:rPr>
        <w:tab/>
      </w:r>
    </w:p>
    <w:p w14:paraId="23D8F243" w14:textId="77777777" w:rsidR="00C927CF" w:rsidRPr="00C12C49" w:rsidRDefault="00C927CF" w:rsidP="00C12C49">
      <w:pPr>
        <w:pStyle w:val="ListParagraph"/>
        <w:numPr>
          <w:ilvl w:val="1"/>
          <w:numId w:val="24"/>
        </w:numPr>
        <w:spacing w:before="120" w:after="120"/>
        <w:rPr>
          <w:rFonts w:ascii="Arial Narrow" w:hAnsi="Arial Narrow"/>
          <w:sz w:val="22"/>
          <w:szCs w:val="22"/>
        </w:rPr>
      </w:pPr>
      <w:r w:rsidRPr="00C12C49">
        <w:rPr>
          <w:rFonts w:ascii="Arial Narrow" w:hAnsi="Arial Narrow"/>
          <w:sz w:val="22"/>
          <w:szCs w:val="22"/>
        </w:rPr>
        <w:t xml:space="preserve">Describe gaps or deficits in </w:t>
      </w:r>
      <w:r w:rsidR="00C12C49">
        <w:rPr>
          <w:rFonts w:ascii="Arial Narrow" w:hAnsi="Arial Narrow"/>
          <w:sz w:val="22"/>
          <w:szCs w:val="22"/>
        </w:rPr>
        <w:t xml:space="preserve">the network’s </w:t>
      </w:r>
      <w:r w:rsidRPr="00C12C49">
        <w:rPr>
          <w:rFonts w:ascii="Arial Narrow" w:hAnsi="Arial Narrow"/>
          <w:sz w:val="22"/>
          <w:szCs w:val="22"/>
        </w:rPr>
        <w:t xml:space="preserve">service capacity for individuals served in </w:t>
      </w:r>
      <w:r w:rsidR="00C12C49">
        <w:rPr>
          <w:rFonts w:ascii="Arial Narrow" w:hAnsi="Arial Narrow"/>
          <w:sz w:val="22"/>
          <w:szCs w:val="22"/>
        </w:rPr>
        <w:t>an</w:t>
      </w:r>
      <w:r w:rsidRPr="00C12C49">
        <w:rPr>
          <w:rFonts w:ascii="Arial Narrow" w:hAnsi="Arial Narrow"/>
          <w:sz w:val="22"/>
          <w:szCs w:val="22"/>
        </w:rPr>
        <w:t xml:space="preserve"> ALF-LMH and </w:t>
      </w:r>
      <w:r w:rsidR="00C12C49">
        <w:rPr>
          <w:rFonts w:ascii="Arial Narrow" w:hAnsi="Arial Narrow"/>
          <w:sz w:val="22"/>
          <w:szCs w:val="22"/>
        </w:rPr>
        <w:t xml:space="preserve">the Managing Entity’s </w:t>
      </w:r>
      <w:r w:rsidRPr="00C12C49">
        <w:rPr>
          <w:rFonts w:ascii="Arial Narrow" w:hAnsi="Arial Narrow"/>
          <w:sz w:val="22"/>
          <w:szCs w:val="22"/>
        </w:rPr>
        <w:t xml:space="preserve">plan for addressing </w:t>
      </w:r>
      <w:r w:rsidR="00675D4F">
        <w:rPr>
          <w:rFonts w:ascii="Arial Narrow" w:hAnsi="Arial Narrow"/>
          <w:sz w:val="22"/>
          <w:szCs w:val="22"/>
        </w:rPr>
        <w:t>identified gaps or deficiencies.</w:t>
      </w:r>
    </w:p>
    <w:p w14:paraId="5B077D9C" w14:textId="25E7F947" w:rsidR="009C53E0" w:rsidRDefault="009C53E0" w:rsidP="00C93374">
      <w:pPr>
        <w:spacing w:before="120" w:after="120"/>
        <w:rPr>
          <w:rFonts w:ascii="Arial Narrow" w:hAnsi="Arial Narrow" w:cs="Arial"/>
          <w:b/>
          <w:u w:val="single"/>
        </w:rPr>
      </w:pPr>
    </w:p>
    <w:p w14:paraId="54D2BCCB" w14:textId="00839CE0" w:rsidR="00172A0C" w:rsidRPr="006818A8" w:rsidRDefault="00D2405A" w:rsidP="00C93374">
      <w:pPr>
        <w:spacing w:before="120" w:after="120"/>
        <w:rPr>
          <w:rFonts w:ascii="Arial Narrow" w:hAnsi="Arial Narrow"/>
          <w:b/>
          <w:u w:val="single"/>
        </w:rPr>
      </w:pPr>
      <w:r>
        <w:rPr>
          <w:rFonts w:ascii="Arial Narrow" w:hAnsi="Arial Narrow"/>
          <w:b/>
          <w:u w:val="single"/>
        </w:rPr>
        <w:t>SECTION 3</w:t>
      </w:r>
      <w:r w:rsidR="0023683C">
        <w:rPr>
          <w:rFonts w:ascii="Arial Narrow" w:hAnsi="Arial Narrow"/>
          <w:b/>
          <w:u w:val="single"/>
        </w:rPr>
        <w:t xml:space="preserve"> –</w:t>
      </w:r>
      <w:r>
        <w:rPr>
          <w:rFonts w:ascii="Arial Narrow" w:hAnsi="Arial Narrow"/>
          <w:b/>
          <w:u w:val="single"/>
        </w:rPr>
        <w:t xml:space="preserve"> MANAGING ENTITY SPECIFIC INITIATIVES</w:t>
      </w:r>
    </w:p>
    <w:p w14:paraId="522259ED" w14:textId="0D7F0412" w:rsidR="00D2405A" w:rsidRPr="006818A8" w:rsidRDefault="00D2405A" w:rsidP="006818A8">
      <w:pPr>
        <w:spacing w:before="120" w:after="120"/>
        <w:rPr>
          <w:rFonts w:ascii="Arial Narrow" w:hAnsi="Arial Narrow"/>
        </w:rPr>
      </w:pPr>
      <w:r w:rsidRPr="006818A8">
        <w:rPr>
          <w:rFonts w:ascii="Arial Narrow" w:hAnsi="Arial Narrow"/>
        </w:rPr>
        <w:t xml:space="preserve">Describe Managing Entity Specific Initiatives that have been designed to support statewide or local performance </w:t>
      </w:r>
      <w:r w:rsidR="00B4505D" w:rsidRPr="006818A8">
        <w:rPr>
          <w:rFonts w:ascii="Arial Narrow" w:hAnsi="Arial Narrow"/>
        </w:rPr>
        <w:t>metrics</w:t>
      </w:r>
      <w:r w:rsidRPr="006818A8">
        <w:rPr>
          <w:rFonts w:ascii="Arial Narrow" w:hAnsi="Arial Narrow"/>
        </w:rPr>
        <w:t xml:space="preserve"> and strategies, and to </w:t>
      </w:r>
      <w:r w:rsidR="006818A8">
        <w:rPr>
          <w:rFonts w:ascii="Arial Narrow" w:hAnsi="Arial Narrow"/>
        </w:rPr>
        <w:t>enhance</w:t>
      </w:r>
      <w:r w:rsidRPr="006818A8">
        <w:rPr>
          <w:rFonts w:ascii="Arial Narrow" w:hAnsi="Arial Narrow"/>
        </w:rPr>
        <w:t xml:space="preserve"> behavioral health services in the community. </w:t>
      </w:r>
    </w:p>
    <w:p w14:paraId="66EF1956" w14:textId="09203736" w:rsid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Statewide performance </w:t>
      </w:r>
      <w:r w:rsidR="00B4505D">
        <w:rPr>
          <w:rFonts w:ascii="Arial Narrow" w:hAnsi="Arial Narrow"/>
          <w:sz w:val="22"/>
          <w:szCs w:val="22"/>
        </w:rPr>
        <w:t xml:space="preserve">metrics and strategies </w:t>
      </w:r>
      <w:r w:rsidRPr="00D2405A">
        <w:rPr>
          <w:rFonts w:ascii="Arial Narrow" w:hAnsi="Arial Narrow"/>
          <w:sz w:val="22"/>
          <w:szCs w:val="22"/>
        </w:rPr>
        <w:t xml:space="preserve">are defined as </w:t>
      </w:r>
      <w:r>
        <w:rPr>
          <w:rFonts w:ascii="Arial Narrow" w:hAnsi="Arial Narrow"/>
          <w:sz w:val="22"/>
          <w:szCs w:val="22"/>
        </w:rPr>
        <w:t xml:space="preserve">activities which </w:t>
      </w:r>
      <w:r w:rsidRPr="00D2405A">
        <w:rPr>
          <w:rFonts w:ascii="Arial Narrow" w:hAnsi="Arial Narrow"/>
          <w:sz w:val="22"/>
          <w:szCs w:val="22"/>
        </w:rPr>
        <w:t xml:space="preserve">implement </w:t>
      </w:r>
      <w:r>
        <w:rPr>
          <w:rFonts w:ascii="Arial Narrow" w:hAnsi="Arial Narrow"/>
          <w:sz w:val="22"/>
          <w:szCs w:val="22"/>
        </w:rPr>
        <w:t xml:space="preserve">or support </w:t>
      </w:r>
      <w:r w:rsidRPr="00D2405A">
        <w:rPr>
          <w:rFonts w:ascii="Arial Narrow" w:hAnsi="Arial Narrow"/>
          <w:sz w:val="22"/>
          <w:szCs w:val="22"/>
        </w:rPr>
        <w:t>the Department’s Priority of Effort Initiatives, the Department</w:t>
      </w:r>
      <w:r>
        <w:rPr>
          <w:rFonts w:ascii="Arial Narrow" w:hAnsi="Arial Narrow"/>
          <w:sz w:val="22"/>
          <w:szCs w:val="22"/>
        </w:rPr>
        <w:t>’</w:t>
      </w:r>
      <w:r w:rsidRPr="00D2405A">
        <w:rPr>
          <w:rFonts w:ascii="Arial Narrow" w:hAnsi="Arial Narrow"/>
          <w:sz w:val="22"/>
          <w:szCs w:val="22"/>
        </w:rPr>
        <w:t xml:space="preserve">s SAMH Triennial Service Plan, </w:t>
      </w:r>
      <w:r>
        <w:rPr>
          <w:rFonts w:ascii="Arial Narrow" w:hAnsi="Arial Narrow"/>
          <w:sz w:val="22"/>
          <w:szCs w:val="22"/>
        </w:rPr>
        <w:t xml:space="preserve">or </w:t>
      </w:r>
      <w:r w:rsidRPr="00D2405A">
        <w:rPr>
          <w:rFonts w:ascii="Arial Narrow" w:hAnsi="Arial Narrow"/>
          <w:sz w:val="22"/>
          <w:szCs w:val="22"/>
        </w:rPr>
        <w:t>Federal Block Grant performance indicators.</w:t>
      </w:r>
      <w:r>
        <w:rPr>
          <w:rFonts w:ascii="Arial Narrow" w:hAnsi="Arial Narrow"/>
          <w:sz w:val="22"/>
          <w:szCs w:val="22"/>
        </w:rPr>
        <w:t xml:space="preserve"> </w:t>
      </w:r>
      <w:r w:rsidR="00B4505D">
        <w:rPr>
          <w:rFonts w:ascii="Arial Narrow" w:hAnsi="Arial Narrow"/>
          <w:sz w:val="22"/>
          <w:szCs w:val="22"/>
        </w:rPr>
        <w:t xml:space="preserve">These performance metrics are not the contractual equivalent </w:t>
      </w:r>
      <w:r w:rsidR="006818A8">
        <w:rPr>
          <w:rFonts w:ascii="Arial Narrow" w:hAnsi="Arial Narrow"/>
          <w:sz w:val="22"/>
          <w:szCs w:val="22"/>
        </w:rPr>
        <w:t>of</w:t>
      </w:r>
      <w:r w:rsidR="00B4505D">
        <w:rPr>
          <w:rFonts w:ascii="Arial Narrow" w:hAnsi="Arial Narrow"/>
          <w:sz w:val="22"/>
          <w:szCs w:val="22"/>
        </w:rPr>
        <w:t xml:space="preserve"> the Minimum Performance Measures specified in Exhibit E of the Managing Entity Contract.  </w:t>
      </w:r>
    </w:p>
    <w:p w14:paraId="7CF7C969" w14:textId="0A4B1564" w:rsidR="00B4505D"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Local performance </w:t>
      </w:r>
      <w:r w:rsidR="00B4505D">
        <w:rPr>
          <w:rFonts w:ascii="Arial Narrow" w:hAnsi="Arial Narrow"/>
          <w:sz w:val="22"/>
          <w:szCs w:val="22"/>
        </w:rPr>
        <w:t>metrics and strategies</w:t>
      </w:r>
      <w:r w:rsidRPr="00D2405A">
        <w:rPr>
          <w:rFonts w:ascii="Arial Narrow" w:hAnsi="Arial Narrow"/>
          <w:sz w:val="22"/>
          <w:szCs w:val="22"/>
        </w:rPr>
        <w:t xml:space="preserve"> include </w:t>
      </w:r>
      <w:r>
        <w:rPr>
          <w:rFonts w:ascii="Arial Narrow" w:hAnsi="Arial Narrow"/>
          <w:sz w:val="22"/>
          <w:szCs w:val="22"/>
        </w:rPr>
        <w:t xml:space="preserve">activities identified </w:t>
      </w:r>
      <w:r w:rsidR="00B4505D">
        <w:rPr>
          <w:rFonts w:ascii="Arial Narrow" w:hAnsi="Arial Narrow"/>
          <w:sz w:val="22"/>
          <w:szCs w:val="22"/>
        </w:rPr>
        <w:t xml:space="preserve">in </w:t>
      </w:r>
      <w:r w:rsidRPr="00D2405A">
        <w:rPr>
          <w:rFonts w:ascii="Arial Narrow" w:hAnsi="Arial Narrow"/>
          <w:sz w:val="22"/>
          <w:szCs w:val="22"/>
        </w:rPr>
        <w:t>the Managing Entity’s Enhancement Plan</w:t>
      </w:r>
      <w:r w:rsidR="00B4505D">
        <w:rPr>
          <w:rFonts w:ascii="Arial Narrow" w:hAnsi="Arial Narrow"/>
          <w:sz w:val="22"/>
          <w:szCs w:val="22"/>
        </w:rPr>
        <w:t xml:space="preserve"> or Strategic Plan; or activities implemented in collaboration with c</w:t>
      </w:r>
      <w:r w:rsidRPr="00D2405A">
        <w:rPr>
          <w:rFonts w:ascii="Arial Narrow" w:hAnsi="Arial Narrow"/>
          <w:sz w:val="22"/>
          <w:szCs w:val="22"/>
        </w:rPr>
        <w:t xml:space="preserve">ommunity Task Forces, Coalitions, </w:t>
      </w:r>
      <w:r w:rsidR="00B4505D">
        <w:rPr>
          <w:rFonts w:ascii="Arial Narrow" w:hAnsi="Arial Narrow"/>
          <w:sz w:val="22"/>
          <w:szCs w:val="22"/>
        </w:rPr>
        <w:t>or other stakeholder c</w:t>
      </w:r>
      <w:r w:rsidRPr="00D2405A">
        <w:rPr>
          <w:rFonts w:ascii="Arial Narrow" w:hAnsi="Arial Narrow"/>
          <w:sz w:val="22"/>
          <w:szCs w:val="22"/>
        </w:rPr>
        <w:t xml:space="preserve">ollaboratives. </w:t>
      </w:r>
    </w:p>
    <w:p w14:paraId="3C3AAA99" w14:textId="30691DED" w:rsidR="00D2405A" w:rsidRPr="00D2405A" w:rsidRDefault="00D2405A">
      <w:pPr>
        <w:pStyle w:val="ListParagraph"/>
        <w:numPr>
          <w:ilvl w:val="0"/>
          <w:numId w:val="29"/>
        </w:numPr>
        <w:spacing w:before="120" w:after="120"/>
        <w:rPr>
          <w:rFonts w:ascii="Arial Narrow" w:hAnsi="Arial Narrow"/>
          <w:sz w:val="22"/>
          <w:szCs w:val="22"/>
        </w:rPr>
      </w:pPr>
      <w:r w:rsidRPr="00D2405A">
        <w:rPr>
          <w:rFonts w:ascii="Arial Narrow" w:hAnsi="Arial Narrow"/>
          <w:sz w:val="22"/>
          <w:szCs w:val="22"/>
        </w:rPr>
        <w:t xml:space="preserve">The Managing Entity may be the lead for </w:t>
      </w:r>
      <w:r w:rsidR="00B4505D">
        <w:rPr>
          <w:rFonts w:ascii="Arial Narrow" w:hAnsi="Arial Narrow"/>
          <w:sz w:val="22"/>
          <w:szCs w:val="22"/>
        </w:rPr>
        <w:t xml:space="preserve">a Specific Initiative or may be a participating member in an Initiative led by a community partner. </w:t>
      </w:r>
    </w:p>
    <w:p w14:paraId="0FFF8C5C" w14:textId="7CC8C4BF" w:rsidR="005C690B" w:rsidRDefault="005C690B" w:rsidP="004200E0">
      <w:pPr>
        <w:pStyle w:val="ListParagraph"/>
        <w:numPr>
          <w:ilvl w:val="0"/>
          <w:numId w:val="29"/>
        </w:numPr>
        <w:spacing w:before="120" w:after="120"/>
        <w:rPr>
          <w:rFonts w:ascii="Arial Narrow" w:hAnsi="Arial Narrow"/>
          <w:sz w:val="22"/>
          <w:szCs w:val="22"/>
        </w:rPr>
      </w:pPr>
      <w:r>
        <w:rPr>
          <w:rFonts w:ascii="Arial Narrow" w:hAnsi="Arial Narrow"/>
          <w:sz w:val="22"/>
          <w:szCs w:val="22"/>
        </w:rPr>
        <w:t xml:space="preserve">For each </w:t>
      </w:r>
      <w:r w:rsidR="00B4505D">
        <w:rPr>
          <w:rFonts w:ascii="Arial Narrow" w:hAnsi="Arial Narrow"/>
          <w:sz w:val="22"/>
          <w:szCs w:val="22"/>
        </w:rPr>
        <w:t>Specific I</w:t>
      </w:r>
      <w:r>
        <w:rPr>
          <w:rFonts w:ascii="Arial Narrow" w:hAnsi="Arial Narrow"/>
          <w:sz w:val="22"/>
          <w:szCs w:val="22"/>
        </w:rPr>
        <w:t>nitiative,</w:t>
      </w:r>
    </w:p>
    <w:p w14:paraId="025E8CC4" w14:textId="4C4D41C3" w:rsid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Provide a</w:t>
      </w:r>
      <w:r w:rsidR="00B4505D" w:rsidRPr="00B4505D">
        <w:rPr>
          <w:rFonts w:ascii="Arial Narrow" w:hAnsi="Arial Narrow"/>
          <w:sz w:val="22"/>
          <w:szCs w:val="22"/>
        </w:rPr>
        <w:t xml:space="preserve"> brief description of the </w:t>
      </w:r>
      <w:r>
        <w:rPr>
          <w:rFonts w:ascii="Arial Narrow" w:hAnsi="Arial Narrow"/>
          <w:sz w:val="22"/>
          <w:szCs w:val="22"/>
        </w:rPr>
        <w:t>i</w:t>
      </w:r>
      <w:r w:rsidR="00B4505D" w:rsidRPr="00B4505D">
        <w:rPr>
          <w:rFonts w:ascii="Arial Narrow" w:hAnsi="Arial Narrow"/>
          <w:sz w:val="22"/>
          <w:szCs w:val="22"/>
        </w:rPr>
        <w:t>nitiative</w:t>
      </w:r>
      <w:r>
        <w:rPr>
          <w:rFonts w:ascii="Arial Narrow" w:hAnsi="Arial Narrow"/>
          <w:sz w:val="22"/>
          <w:szCs w:val="22"/>
        </w:rPr>
        <w:t xml:space="preserve">, </w:t>
      </w:r>
      <w:r w:rsidR="00B4505D" w:rsidRPr="00B4505D">
        <w:rPr>
          <w:rFonts w:ascii="Arial Narrow" w:hAnsi="Arial Narrow"/>
          <w:sz w:val="22"/>
          <w:szCs w:val="22"/>
        </w:rPr>
        <w:t xml:space="preserve">including goals and </w:t>
      </w:r>
      <w:r>
        <w:rPr>
          <w:rFonts w:ascii="Arial Narrow" w:hAnsi="Arial Narrow"/>
          <w:sz w:val="22"/>
          <w:szCs w:val="22"/>
        </w:rPr>
        <w:t>objectives;</w:t>
      </w:r>
    </w:p>
    <w:p w14:paraId="0DB8EFDC" w14:textId="2807CF72" w:rsidR="00B4505D" w:rsidRPr="00B4505D" w:rsidRDefault="00B4505D" w:rsidP="00F34DD7">
      <w:pPr>
        <w:pStyle w:val="ListParagraph"/>
        <w:numPr>
          <w:ilvl w:val="1"/>
          <w:numId w:val="29"/>
        </w:numPr>
        <w:spacing w:before="120" w:after="120"/>
        <w:rPr>
          <w:rFonts w:ascii="Arial Narrow" w:hAnsi="Arial Narrow"/>
          <w:sz w:val="22"/>
          <w:szCs w:val="22"/>
        </w:rPr>
      </w:pPr>
      <w:r w:rsidRPr="00B4505D">
        <w:rPr>
          <w:rFonts w:ascii="Arial Narrow" w:hAnsi="Arial Narrow"/>
          <w:sz w:val="22"/>
          <w:szCs w:val="22"/>
        </w:rPr>
        <w:t xml:space="preserve">Indicate if </w:t>
      </w:r>
      <w:r w:rsidR="009C53E0">
        <w:rPr>
          <w:rFonts w:ascii="Arial Narrow" w:hAnsi="Arial Narrow"/>
          <w:sz w:val="22"/>
          <w:szCs w:val="22"/>
        </w:rPr>
        <w:t xml:space="preserve">the initiative </w:t>
      </w:r>
      <w:r w:rsidRPr="00B4505D">
        <w:rPr>
          <w:rFonts w:ascii="Arial Narrow" w:hAnsi="Arial Narrow"/>
          <w:sz w:val="22"/>
          <w:szCs w:val="22"/>
        </w:rPr>
        <w:t xml:space="preserve">is a </w:t>
      </w:r>
      <w:r w:rsidR="009C53E0">
        <w:rPr>
          <w:rFonts w:ascii="Arial Narrow" w:hAnsi="Arial Narrow"/>
          <w:sz w:val="22"/>
          <w:szCs w:val="22"/>
        </w:rPr>
        <w:t xml:space="preserve">continuation of an </w:t>
      </w:r>
      <w:r w:rsidRPr="00B4505D">
        <w:rPr>
          <w:rFonts w:ascii="Arial Narrow" w:hAnsi="Arial Narrow"/>
          <w:sz w:val="22"/>
          <w:szCs w:val="22"/>
        </w:rPr>
        <w:t xml:space="preserve">ongoing </w:t>
      </w:r>
      <w:r w:rsidR="009C53E0">
        <w:rPr>
          <w:rFonts w:ascii="Arial Narrow" w:hAnsi="Arial Narrow"/>
          <w:sz w:val="22"/>
          <w:szCs w:val="22"/>
        </w:rPr>
        <w:t>activity</w:t>
      </w:r>
      <w:r w:rsidRPr="00B4505D">
        <w:rPr>
          <w:rFonts w:ascii="Arial Narrow" w:hAnsi="Arial Narrow"/>
          <w:sz w:val="22"/>
          <w:szCs w:val="22"/>
        </w:rPr>
        <w:t xml:space="preserve"> or </w:t>
      </w:r>
      <w:r w:rsidR="009C53E0">
        <w:rPr>
          <w:rFonts w:ascii="Arial Narrow" w:hAnsi="Arial Narrow"/>
          <w:sz w:val="22"/>
          <w:szCs w:val="22"/>
        </w:rPr>
        <w:t>a new initiative developed for the new fiscal year;</w:t>
      </w:r>
    </w:p>
    <w:p w14:paraId="118A7A4B" w14:textId="73D2CB81" w:rsidR="009C53E0" w:rsidRPr="009C53E0" w:rsidRDefault="009C53E0" w:rsidP="00F34DD7">
      <w:pPr>
        <w:pStyle w:val="ListParagraph"/>
        <w:numPr>
          <w:ilvl w:val="1"/>
          <w:numId w:val="29"/>
        </w:numPr>
        <w:spacing w:before="120" w:after="120"/>
        <w:rPr>
          <w:rFonts w:ascii="Arial Narrow" w:hAnsi="Arial Narrow"/>
          <w:sz w:val="22"/>
          <w:szCs w:val="22"/>
        </w:rPr>
      </w:pPr>
      <w:r>
        <w:rPr>
          <w:rFonts w:ascii="Arial Narrow" w:hAnsi="Arial Narrow"/>
          <w:sz w:val="22"/>
          <w:szCs w:val="22"/>
        </w:rPr>
        <w:t>Specify t</w:t>
      </w:r>
      <w:r w:rsidRPr="009C53E0">
        <w:rPr>
          <w:rFonts w:ascii="Arial Narrow" w:hAnsi="Arial Narrow"/>
          <w:sz w:val="22"/>
          <w:szCs w:val="22"/>
        </w:rPr>
        <w:t xml:space="preserve">he </w:t>
      </w:r>
      <w:r>
        <w:rPr>
          <w:rFonts w:ascii="Arial Narrow" w:hAnsi="Arial Narrow"/>
          <w:sz w:val="22"/>
          <w:szCs w:val="22"/>
        </w:rPr>
        <w:t xml:space="preserve">applicable </w:t>
      </w:r>
      <w:r w:rsidRPr="009C53E0">
        <w:rPr>
          <w:rFonts w:ascii="Arial Narrow" w:hAnsi="Arial Narrow"/>
          <w:sz w:val="22"/>
          <w:szCs w:val="22"/>
        </w:rPr>
        <w:t xml:space="preserve">statewide </w:t>
      </w:r>
      <w:r>
        <w:rPr>
          <w:rFonts w:ascii="Arial Narrow" w:hAnsi="Arial Narrow"/>
          <w:sz w:val="22"/>
          <w:szCs w:val="22"/>
        </w:rPr>
        <w:t xml:space="preserve">and </w:t>
      </w:r>
      <w:r w:rsidRPr="009C53E0">
        <w:rPr>
          <w:rFonts w:ascii="Arial Narrow" w:hAnsi="Arial Narrow"/>
          <w:sz w:val="22"/>
          <w:szCs w:val="22"/>
        </w:rPr>
        <w:t xml:space="preserve">local performance </w:t>
      </w:r>
      <w:r>
        <w:rPr>
          <w:rFonts w:ascii="Arial Narrow" w:hAnsi="Arial Narrow"/>
          <w:sz w:val="22"/>
          <w:szCs w:val="22"/>
        </w:rPr>
        <w:t xml:space="preserve">metrics and </w:t>
      </w:r>
      <w:r w:rsidRPr="009C53E0">
        <w:rPr>
          <w:rFonts w:ascii="Arial Narrow" w:hAnsi="Arial Narrow"/>
          <w:sz w:val="22"/>
          <w:szCs w:val="22"/>
        </w:rPr>
        <w:t xml:space="preserve">strategies </w:t>
      </w:r>
      <w:r>
        <w:rPr>
          <w:rFonts w:ascii="Arial Narrow" w:hAnsi="Arial Narrow"/>
          <w:sz w:val="22"/>
          <w:szCs w:val="22"/>
        </w:rPr>
        <w:t>which the initiative supports;</w:t>
      </w:r>
    </w:p>
    <w:p w14:paraId="59B8591F" w14:textId="49986FD7" w:rsidR="005C690B" w:rsidRDefault="009C53E0" w:rsidP="009C53E0">
      <w:pPr>
        <w:pStyle w:val="ListParagraph"/>
        <w:numPr>
          <w:ilvl w:val="1"/>
          <w:numId w:val="29"/>
        </w:numPr>
        <w:spacing w:before="120" w:after="120"/>
        <w:rPr>
          <w:rFonts w:ascii="Arial Narrow" w:hAnsi="Arial Narrow"/>
          <w:sz w:val="22"/>
          <w:szCs w:val="22"/>
        </w:rPr>
      </w:pPr>
      <w:r>
        <w:rPr>
          <w:rFonts w:ascii="Arial Narrow" w:hAnsi="Arial Narrow"/>
          <w:sz w:val="22"/>
          <w:szCs w:val="22"/>
        </w:rPr>
        <w:t>Identify the l</w:t>
      </w:r>
      <w:r w:rsidRPr="009C53E0">
        <w:rPr>
          <w:rFonts w:ascii="Arial Narrow" w:hAnsi="Arial Narrow"/>
          <w:sz w:val="22"/>
          <w:szCs w:val="22"/>
        </w:rPr>
        <w:t xml:space="preserve">ead </w:t>
      </w:r>
      <w:r>
        <w:rPr>
          <w:rFonts w:ascii="Arial Narrow" w:hAnsi="Arial Narrow"/>
          <w:sz w:val="22"/>
          <w:szCs w:val="22"/>
        </w:rPr>
        <w:t>individual</w:t>
      </w:r>
      <w:r w:rsidRPr="009C53E0">
        <w:rPr>
          <w:rFonts w:ascii="Arial Narrow" w:hAnsi="Arial Narrow"/>
          <w:sz w:val="22"/>
          <w:szCs w:val="22"/>
        </w:rPr>
        <w:t xml:space="preserve">, </w:t>
      </w:r>
      <w:r>
        <w:rPr>
          <w:rFonts w:ascii="Arial Narrow" w:hAnsi="Arial Narrow"/>
          <w:sz w:val="22"/>
          <w:szCs w:val="22"/>
        </w:rPr>
        <w:t xml:space="preserve">and agency </w:t>
      </w:r>
      <w:r w:rsidRPr="009C53E0">
        <w:rPr>
          <w:rFonts w:ascii="Arial Narrow" w:hAnsi="Arial Narrow"/>
          <w:sz w:val="22"/>
          <w:szCs w:val="22"/>
        </w:rPr>
        <w:t xml:space="preserve">or </w:t>
      </w:r>
      <w:r>
        <w:rPr>
          <w:rFonts w:ascii="Arial Narrow" w:hAnsi="Arial Narrow"/>
          <w:sz w:val="22"/>
          <w:szCs w:val="22"/>
        </w:rPr>
        <w:t>o</w:t>
      </w:r>
      <w:r w:rsidRPr="009C53E0">
        <w:rPr>
          <w:rFonts w:ascii="Arial Narrow" w:hAnsi="Arial Narrow"/>
          <w:sz w:val="22"/>
          <w:szCs w:val="22"/>
        </w:rPr>
        <w:t xml:space="preserve">ther </w:t>
      </w:r>
      <w:r>
        <w:rPr>
          <w:rFonts w:ascii="Arial Narrow" w:hAnsi="Arial Narrow"/>
          <w:sz w:val="22"/>
          <w:szCs w:val="22"/>
        </w:rPr>
        <w:t>g</w:t>
      </w:r>
      <w:r w:rsidRPr="009C53E0">
        <w:rPr>
          <w:rFonts w:ascii="Arial Narrow" w:hAnsi="Arial Narrow"/>
          <w:sz w:val="22"/>
          <w:szCs w:val="22"/>
        </w:rPr>
        <w:t>overnmental</w:t>
      </w:r>
      <w:r>
        <w:rPr>
          <w:rFonts w:ascii="Arial Narrow" w:hAnsi="Arial Narrow"/>
          <w:sz w:val="22"/>
          <w:szCs w:val="22"/>
        </w:rPr>
        <w:t xml:space="preserve"> e</w:t>
      </w:r>
      <w:r w:rsidRPr="009C53E0">
        <w:rPr>
          <w:rFonts w:ascii="Arial Narrow" w:hAnsi="Arial Narrow"/>
          <w:sz w:val="22"/>
          <w:szCs w:val="22"/>
        </w:rPr>
        <w:t xml:space="preserve">ntity responsible for implementation.  If the Managing Entity </w:t>
      </w:r>
      <w:r>
        <w:rPr>
          <w:rFonts w:ascii="Arial Narrow" w:hAnsi="Arial Narrow"/>
          <w:sz w:val="22"/>
          <w:szCs w:val="22"/>
        </w:rPr>
        <w:t xml:space="preserve">is </w:t>
      </w:r>
      <w:r w:rsidRPr="009C53E0">
        <w:rPr>
          <w:rFonts w:ascii="Arial Narrow" w:hAnsi="Arial Narrow"/>
          <w:sz w:val="22"/>
          <w:szCs w:val="22"/>
        </w:rPr>
        <w:t>not the lead</w:t>
      </w:r>
      <w:r>
        <w:rPr>
          <w:rFonts w:ascii="Arial Narrow" w:hAnsi="Arial Narrow"/>
          <w:sz w:val="22"/>
          <w:szCs w:val="22"/>
        </w:rPr>
        <w:t xml:space="preserve"> agency</w:t>
      </w:r>
      <w:r w:rsidRPr="009C53E0">
        <w:rPr>
          <w:rFonts w:ascii="Arial Narrow" w:hAnsi="Arial Narrow"/>
          <w:sz w:val="22"/>
          <w:szCs w:val="22"/>
        </w:rPr>
        <w:t xml:space="preserve">, specify what role </w:t>
      </w:r>
      <w:r>
        <w:rPr>
          <w:rFonts w:ascii="Arial Narrow" w:hAnsi="Arial Narrow"/>
          <w:sz w:val="22"/>
          <w:szCs w:val="22"/>
        </w:rPr>
        <w:t>the Managing Entity fills in the initiative</w:t>
      </w:r>
      <w:r w:rsidRPr="009C53E0">
        <w:rPr>
          <w:rFonts w:ascii="Arial Narrow" w:hAnsi="Arial Narrow"/>
          <w:sz w:val="22"/>
          <w:szCs w:val="22"/>
        </w:rPr>
        <w:t>.</w:t>
      </w:r>
    </w:p>
    <w:p w14:paraId="103FE0D7" w14:textId="3939F883" w:rsidR="00927ADB" w:rsidRPr="00F34DD7" w:rsidRDefault="009C53E0" w:rsidP="00F34DD7">
      <w:pPr>
        <w:pStyle w:val="ListParagraph"/>
        <w:numPr>
          <w:ilvl w:val="1"/>
          <w:numId w:val="29"/>
        </w:numPr>
        <w:rPr>
          <w:rFonts w:ascii="Arial Narrow" w:hAnsi="Arial Narrow"/>
          <w:sz w:val="22"/>
          <w:szCs w:val="22"/>
        </w:rPr>
      </w:pPr>
      <w:r w:rsidRPr="009C53E0">
        <w:rPr>
          <w:rFonts w:ascii="Arial Narrow" w:hAnsi="Arial Narrow"/>
          <w:sz w:val="22"/>
          <w:szCs w:val="22"/>
        </w:rPr>
        <w:t xml:space="preserve">Outline the </w:t>
      </w:r>
      <w:r>
        <w:rPr>
          <w:rFonts w:ascii="Arial Narrow" w:hAnsi="Arial Narrow"/>
          <w:sz w:val="22"/>
          <w:szCs w:val="22"/>
        </w:rPr>
        <w:t>i</w:t>
      </w:r>
      <w:r w:rsidRPr="009C53E0">
        <w:rPr>
          <w:rFonts w:ascii="Arial Narrow" w:hAnsi="Arial Narrow"/>
          <w:sz w:val="22"/>
          <w:szCs w:val="22"/>
        </w:rPr>
        <w:t xml:space="preserve">mplementation </w:t>
      </w:r>
      <w:r>
        <w:rPr>
          <w:rFonts w:ascii="Arial Narrow" w:hAnsi="Arial Narrow"/>
          <w:sz w:val="22"/>
          <w:szCs w:val="22"/>
        </w:rPr>
        <w:t>tasks or</w:t>
      </w:r>
      <w:r w:rsidRPr="009C53E0">
        <w:rPr>
          <w:rFonts w:ascii="Arial Narrow" w:hAnsi="Arial Narrow"/>
          <w:sz w:val="22"/>
          <w:szCs w:val="22"/>
        </w:rPr>
        <w:t xml:space="preserve"> </w:t>
      </w:r>
      <w:r>
        <w:rPr>
          <w:rFonts w:ascii="Arial Narrow" w:hAnsi="Arial Narrow"/>
          <w:sz w:val="22"/>
          <w:szCs w:val="22"/>
        </w:rPr>
        <w:t>a</w:t>
      </w:r>
      <w:r w:rsidRPr="009C53E0">
        <w:rPr>
          <w:rFonts w:ascii="Arial Narrow" w:hAnsi="Arial Narrow"/>
          <w:sz w:val="22"/>
          <w:szCs w:val="22"/>
        </w:rPr>
        <w:t xml:space="preserve">ction </w:t>
      </w:r>
      <w:r>
        <w:rPr>
          <w:rFonts w:ascii="Arial Narrow" w:hAnsi="Arial Narrow"/>
          <w:sz w:val="22"/>
          <w:szCs w:val="22"/>
        </w:rPr>
        <w:t>s</w:t>
      </w:r>
      <w:r w:rsidRPr="009C53E0">
        <w:rPr>
          <w:rFonts w:ascii="Arial Narrow" w:hAnsi="Arial Narrow"/>
          <w:sz w:val="22"/>
          <w:szCs w:val="22"/>
        </w:rPr>
        <w:t xml:space="preserve">teps </w:t>
      </w:r>
      <w:r>
        <w:rPr>
          <w:rFonts w:ascii="Arial Narrow" w:hAnsi="Arial Narrow"/>
          <w:sz w:val="22"/>
          <w:szCs w:val="22"/>
        </w:rPr>
        <w:t>with projected t</w:t>
      </w:r>
      <w:r w:rsidRPr="009C53E0">
        <w:rPr>
          <w:rFonts w:ascii="Arial Narrow" w:hAnsi="Arial Narrow"/>
          <w:sz w:val="22"/>
          <w:szCs w:val="22"/>
        </w:rPr>
        <w:t>arget dates</w:t>
      </w:r>
      <w:r>
        <w:rPr>
          <w:rFonts w:ascii="Arial Narrow" w:hAnsi="Arial Narrow"/>
          <w:sz w:val="22"/>
          <w:szCs w:val="22"/>
        </w:rPr>
        <w:t xml:space="preserve"> and describe </w:t>
      </w:r>
      <w:r w:rsidRPr="00F34DD7">
        <w:rPr>
          <w:rFonts w:ascii="Arial Narrow" w:hAnsi="Arial Narrow"/>
          <w:sz w:val="22"/>
          <w:szCs w:val="22"/>
        </w:rPr>
        <w:t>how implementation is or will be tracked</w:t>
      </w:r>
      <w:r w:rsidR="005C690B" w:rsidRPr="00F34DD7">
        <w:rPr>
          <w:rFonts w:ascii="Arial Narrow" w:hAnsi="Arial Narrow"/>
          <w:sz w:val="22"/>
          <w:szCs w:val="22"/>
        </w:rPr>
        <w:t>.</w:t>
      </w:r>
    </w:p>
    <w:p w14:paraId="7A83DF94" w14:textId="77777777" w:rsidR="009C53E0" w:rsidRPr="00C927CF" w:rsidRDefault="009C53E0" w:rsidP="00172A0C">
      <w:pPr>
        <w:spacing w:before="120" w:after="120" w:line="240" w:lineRule="auto"/>
        <w:rPr>
          <w:rFonts w:ascii="Arial Narrow" w:hAnsi="Arial Narrow" w:cs="Arial"/>
        </w:rPr>
      </w:pPr>
    </w:p>
    <w:p w14:paraId="33B198B4" w14:textId="069E16F0" w:rsidR="004200E0" w:rsidRPr="00C927CF" w:rsidRDefault="003952D8" w:rsidP="004200E0">
      <w:pPr>
        <w:spacing w:before="120" w:after="120" w:line="240" w:lineRule="auto"/>
        <w:rPr>
          <w:rFonts w:ascii="Arial Narrow" w:hAnsi="Arial Narrow" w:cs="Arial"/>
          <w:b/>
          <w:u w:val="single"/>
        </w:rPr>
      </w:pPr>
      <w:r>
        <w:rPr>
          <w:rFonts w:ascii="Arial Narrow" w:hAnsi="Arial Narrow" w:cs="Arial"/>
          <w:b/>
          <w:u w:val="single"/>
        </w:rPr>
        <w:t xml:space="preserve">SECTION </w:t>
      </w:r>
      <w:r w:rsidR="00047787">
        <w:rPr>
          <w:rFonts w:ascii="Arial Narrow" w:hAnsi="Arial Narrow" w:cs="Arial"/>
          <w:b/>
          <w:u w:val="single"/>
        </w:rPr>
        <w:t>4</w:t>
      </w:r>
      <w:r>
        <w:rPr>
          <w:rFonts w:ascii="Arial Narrow" w:hAnsi="Arial Narrow" w:cs="Arial"/>
          <w:b/>
          <w:u w:val="single"/>
        </w:rPr>
        <w:t xml:space="preserve"> – S</w:t>
      </w:r>
      <w:r w:rsidR="004200E0" w:rsidRPr="00C927CF">
        <w:rPr>
          <w:rFonts w:ascii="Arial Narrow" w:hAnsi="Arial Narrow" w:cs="Arial"/>
          <w:b/>
          <w:u w:val="single"/>
        </w:rPr>
        <w:t>YSTEM MONITORING</w:t>
      </w:r>
    </w:p>
    <w:p w14:paraId="3F3BF2A7" w14:textId="5145955F" w:rsidR="00F75A56" w:rsidRDefault="00CA2966" w:rsidP="004200E0">
      <w:pPr>
        <w:pStyle w:val="ListParagraph"/>
        <w:numPr>
          <w:ilvl w:val="0"/>
          <w:numId w:val="32"/>
        </w:numPr>
        <w:spacing w:before="120" w:after="120"/>
        <w:rPr>
          <w:rFonts w:ascii="Arial Narrow" w:hAnsi="Arial Narrow"/>
          <w:sz w:val="22"/>
          <w:szCs w:val="22"/>
        </w:rPr>
      </w:pPr>
      <w:r>
        <w:rPr>
          <w:rFonts w:ascii="Arial Narrow" w:hAnsi="Arial Narrow"/>
          <w:sz w:val="22"/>
          <w:szCs w:val="22"/>
        </w:rPr>
        <w:t>Attach</w:t>
      </w:r>
      <w:r w:rsidR="004200E0" w:rsidRPr="00C927CF">
        <w:rPr>
          <w:rFonts w:ascii="Arial Narrow" w:hAnsi="Arial Narrow"/>
          <w:sz w:val="22"/>
          <w:szCs w:val="22"/>
        </w:rPr>
        <w:t xml:space="preserve"> the </w:t>
      </w:r>
      <w:r w:rsidR="00F75A56">
        <w:rPr>
          <w:rFonts w:ascii="Arial Narrow" w:hAnsi="Arial Narrow"/>
          <w:sz w:val="22"/>
          <w:szCs w:val="22"/>
        </w:rPr>
        <w:t xml:space="preserve">proposed </w:t>
      </w:r>
      <w:r w:rsidR="0023683C">
        <w:rPr>
          <w:rFonts w:ascii="Arial Narrow" w:hAnsi="Arial Narrow"/>
          <w:sz w:val="22"/>
          <w:szCs w:val="22"/>
        </w:rPr>
        <w:t xml:space="preserve">initial </w:t>
      </w:r>
      <w:r w:rsidR="00F75A56">
        <w:rPr>
          <w:rFonts w:ascii="Arial Narrow" w:hAnsi="Arial Narrow"/>
          <w:sz w:val="22"/>
          <w:szCs w:val="22"/>
        </w:rPr>
        <w:t xml:space="preserve">Network Service Provider Monitoring Plan required by contract </w:t>
      </w:r>
      <w:r w:rsidR="00F75A56" w:rsidRPr="00047787">
        <w:rPr>
          <w:rFonts w:ascii="Arial Narrow" w:hAnsi="Arial Narrow"/>
          <w:b/>
          <w:sz w:val="22"/>
          <w:szCs w:val="22"/>
        </w:rPr>
        <w:t>Section C-1.</w:t>
      </w:r>
      <w:r w:rsidR="00EE6108">
        <w:rPr>
          <w:rFonts w:ascii="Arial Narrow" w:hAnsi="Arial Narrow"/>
          <w:b/>
          <w:sz w:val="22"/>
          <w:szCs w:val="22"/>
        </w:rPr>
        <w:t>3</w:t>
      </w:r>
      <w:r w:rsidR="00F75A56" w:rsidRPr="00047787">
        <w:rPr>
          <w:rFonts w:ascii="Arial Narrow" w:hAnsi="Arial Narrow"/>
          <w:b/>
          <w:sz w:val="22"/>
          <w:szCs w:val="22"/>
        </w:rPr>
        <w:t>.1</w:t>
      </w:r>
      <w:r w:rsidR="00C5247A">
        <w:rPr>
          <w:rFonts w:ascii="Arial Narrow" w:hAnsi="Arial Narrow"/>
          <w:b/>
          <w:sz w:val="22"/>
          <w:szCs w:val="22"/>
        </w:rPr>
        <w:t>.</w:t>
      </w:r>
    </w:p>
    <w:p w14:paraId="79D8D285" w14:textId="77777777" w:rsidR="00672F91" w:rsidRPr="00F75A56" w:rsidRDefault="004200E0" w:rsidP="00B93D62">
      <w:pPr>
        <w:pStyle w:val="ListParagraph"/>
        <w:numPr>
          <w:ilvl w:val="0"/>
          <w:numId w:val="32"/>
        </w:numPr>
        <w:spacing w:before="120" w:after="120"/>
        <w:rPr>
          <w:rFonts w:ascii="Arial Narrow" w:hAnsi="Arial Narrow"/>
          <w:b/>
          <w:u w:val="single"/>
        </w:rPr>
      </w:pPr>
      <w:r w:rsidRPr="00F75A56">
        <w:rPr>
          <w:rFonts w:ascii="Arial Narrow" w:hAnsi="Arial Narrow"/>
          <w:sz w:val="22"/>
          <w:szCs w:val="22"/>
        </w:rPr>
        <w:t xml:space="preserve">Identify </w:t>
      </w:r>
      <w:r w:rsidR="00F75A56" w:rsidRPr="00F75A56">
        <w:rPr>
          <w:rFonts w:ascii="Arial Narrow" w:hAnsi="Arial Narrow"/>
          <w:sz w:val="22"/>
          <w:szCs w:val="22"/>
        </w:rPr>
        <w:t xml:space="preserve">any </w:t>
      </w:r>
      <w:r w:rsidR="00F75A56">
        <w:rPr>
          <w:rFonts w:ascii="Arial Narrow" w:hAnsi="Arial Narrow"/>
          <w:sz w:val="22"/>
          <w:szCs w:val="22"/>
        </w:rPr>
        <w:t xml:space="preserve">Network Service Provider </w:t>
      </w:r>
      <w:r w:rsidRPr="00F75A56">
        <w:rPr>
          <w:rFonts w:ascii="Arial Narrow" w:hAnsi="Arial Narrow"/>
          <w:sz w:val="22"/>
          <w:szCs w:val="22"/>
        </w:rPr>
        <w:t xml:space="preserve">Corrective Action Plans </w:t>
      </w:r>
      <w:r w:rsidR="00F75A56" w:rsidRPr="00F75A56">
        <w:rPr>
          <w:rFonts w:ascii="Arial Narrow" w:hAnsi="Arial Narrow"/>
          <w:sz w:val="22"/>
          <w:szCs w:val="22"/>
        </w:rPr>
        <w:t xml:space="preserve">initiated in the prior fiscal year which remain active during the new fiscal year. </w:t>
      </w:r>
    </w:p>
    <w:sectPr w:rsidR="00672F91" w:rsidRPr="00F75A56" w:rsidSect="000A2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984C" w14:textId="77777777" w:rsidR="0063269C" w:rsidRDefault="0063269C" w:rsidP="000A209C">
      <w:pPr>
        <w:spacing w:after="0" w:line="240" w:lineRule="auto"/>
      </w:pPr>
      <w:r>
        <w:separator/>
      </w:r>
    </w:p>
  </w:endnote>
  <w:endnote w:type="continuationSeparator" w:id="0">
    <w:p w14:paraId="3B5F3751" w14:textId="77777777" w:rsidR="0063269C" w:rsidRDefault="0063269C" w:rsidP="000A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A2B" w14:textId="77777777" w:rsidR="00FA0A32" w:rsidRDefault="00FA0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82B0" w14:textId="73FCC153"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6</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C050" w14:textId="5425E469" w:rsidR="000A209C" w:rsidRPr="000A209C" w:rsidRDefault="000A209C" w:rsidP="000A209C">
    <w:pPr>
      <w:tabs>
        <w:tab w:val="center" w:pos="4320"/>
        <w:tab w:val="right" w:pos="8640"/>
      </w:tabs>
      <w:spacing w:after="0" w:line="240" w:lineRule="auto"/>
      <w:jc w:val="center"/>
      <w:rPr>
        <w:rFonts w:ascii="Arial Narrow" w:hAnsi="Arial Narrow"/>
        <w:sz w:val="20"/>
        <w:szCs w:val="20"/>
      </w:rPr>
    </w:pPr>
    <w:r w:rsidRPr="000A209C">
      <w:rPr>
        <w:rFonts w:ascii="Arial Narrow" w:eastAsia="Times New Roman" w:hAnsi="Arial Narrow"/>
        <w:sz w:val="20"/>
        <w:szCs w:val="20"/>
      </w:rPr>
      <w:tab/>
    </w:r>
    <w:r w:rsidRPr="000A209C">
      <w:rPr>
        <w:rFonts w:ascii="Arial Narrow" w:eastAsia="Times New Roman" w:hAnsi="Arial Narrow"/>
        <w:sz w:val="20"/>
        <w:szCs w:val="20"/>
      </w:rPr>
      <w:fldChar w:fldCharType="begin"/>
    </w:r>
    <w:r w:rsidRPr="000A209C">
      <w:rPr>
        <w:rFonts w:ascii="Arial Narrow" w:eastAsia="Times New Roman" w:hAnsi="Arial Narrow"/>
        <w:sz w:val="20"/>
        <w:szCs w:val="20"/>
      </w:rPr>
      <w:instrText xml:space="preserve"> PAGE   \* MERGEFORMAT </w:instrText>
    </w:r>
    <w:r w:rsidRPr="000A209C">
      <w:rPr>
        <w:rFonts w:ascii="Arial Narrow" w:eastAsia="Times New Roman" w:hAnsi="Arial Narrow"/>
        <w:sz w:val="20"/>
        <w:szCs w:val="20"/>
      </w:rPr>
      <w:fldChar w:fldCharType="separate"/>
    </w:r>
    <w:r w:rsidR="006A01FE">
      <w:rPr>
        <w:rFonts w:ascii="Arial Narrow" w:eastAsia="Times New Roman" w:hAnsi="Arial Narrow"/>
        <w:noProof/>
        <w:sz w:val="20"/>
        <w:szCs w:val="20"/>
      </w:rPr>
      <w:t>1</w:t>
    </w:r>
    <w:r w:rsidRPr="000A209C">
      <w:rPr>
        <w:rFonts w:ascii="Arial Narrow" w:eastAsia="Times New Roman" w:hAnsi="Arial Narrow"/>
        <w:sz w:val="20"/>
        <w:szCs w:val="20"/>
      </w:rPr>
      <w:fldChar w:fldCharType="end"/>
    </w:r>
    <w:r w:rsidRPr="000A209C">
      <w:rPr>
        <w:rFonts w:ascii="Arial Narrow" w:eastAsia="Times New Roman" w:hAnsi="Arial Narrow"/>
        <w:sz w:val="20"/>
        <w:szCs w:val="20"/>
      </w:rPr>
      <w:tab/>
      <w:t xml:space="preserve">Effective: July 1, </w:t>
    </w:r>
    <w:r w:rsidR="00FA0A32">
      <w:rPr>
        <w:rFonts w:ascii="Arial Narrow" w:eastAsia="Times New Roman" w:hAnsi="Arial Narrow"/>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953B" w14:textId="77777777" w:rsidR="0063269C" w:rsidRDefault="0063269C" w:rsidP="000A209C">
      <w:pPr>
        <w:spacing w:after="0" w:line="240" w:lineRule="auto"/>
      </w:pPr>
      <w:r>
        <w:separator/>
      </w:r>
    </w:p>
  </w:footnote>
  <w:footnote w:type="continuationSeparator" w:id="0">
    <w:p w14:paraId="478FE3C3" w14:textId="77777777" w:rsidR="0063269C" w:rsidRDefault="0063269C" w:rsidP="000A2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852A" w14:textId="77C31AF0" w:rsidR="00FA0A32" w:rsidRDefault="00FA0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F7C1" w14:textId="12ED5F94" w:rsidR="00FA0A32" w:rsidRDefault="00FA0A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D1AD" w14:textId="30DF0B59" w:rsidR="000A209C" w:rsidRPr="000A209C" w:rsidRDefault="00B46863" w:rsidP="000A209C">
    <w:pPr>
      <w:pBdr>
        <w:bottom w:val="single" w:sz="4" w:space="1" w:color="auto"/>
      </w:pBdr>
      <w:tabs>
        <w:tab w:val="center" w:pos="4320"/>
        <w:tab w:val="right" w:pos="9360"/>
      </w:tabs>
      <w:rPr>
        <w:rFonts w:ascii="Arial Narrow" w:eastAsia="Times New Roman" w:hAnsi="Arial Narrow" w:cs="Arial"/>
        <w:sz w:val="24"/>
        <w:szCs w:val="24"/>
      </w:rPr>
    </w:pPr>
    <w:r>
      <w:rPr>
        <w:noProof/>
      </w:rPr>
      <w:drawing>
        <wp:anchor distT="0" distB="0" distL="114300" distR="114300" simplePos="0" relativeHeight="251657216" behindDoc="1" locked="0" layoutInCell="1" allowOverlap="1" wp14:anchorId="72234F18" wp14:editId="16D802B1">
          <wp:simplePos x="0" y="0"/>
          <wp:positionH relativeFrom="column">
            <wp:posOffset>3909060</wp:posOffset>
          </wp:positionH>
          <wp:positionV relativeFrom="paragraph">
            <wp:posOffset>-144780</wp:posOffset>
          </wp:positionV>
          <wp:extent cx="1905000" cy="502920"/>
          <wp:effectExtent l="0" t="0" r="0" b="0"/>
          <wp:wrapNone/>
          <wp:docPr id="2"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09C" w:rsidRPr="008E1A8B">
      <w:rPr>
        <w:rFonts w:ascii="Arial Narrow" w:hAnsi="Arial Narrow"/>
        <w:noProof/>
        <w:sz w:val="24"/>
        <w:szCs w:val="24"/>
      </w:rPr>
      <w:t>Reporting Template</w:t>
    </w:r>
    <w:r w:rsidR="000A209C" w:rsidRPr="008E1A8B">
      <w:rPr>
        <w:rFonts w:ascii="Arial Narrow" w:eastAsia="Times New Roman" w:hAnsi="Arial Narrow" w:cs="Arial"/>
        <w:sz w:val="24"/>
        <w:szCs w:val="24"/>
      </w:rPr>
      <w:t xml:space="preserve"> for Managing</w:t>
    </w:r>
    <w:r w:rsidR="000A209C" w:rsidRPr="00E30A4E">
      <w:rPr>
        <w:rFonts w:ascii="Arial Narrow" w:eastAsia="Times New Roman" w:hAnsi="Arial Narrow" w:cs="Arial"/>
        <w:sz w:val="24"/>
        <w:szCs w:val="24"/>
      </w:rPr>
      <w:t xml:space="preserve"> Entity Contracts </w:t>
    </w:r>
    <w:r w:rsidR="000A209C" w:rsidRPr="00E30A4E">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165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B07722"/>
    <w:multiLevelType w:val="hybridMultilevel"/>
    <w:tmpl w:val="465EF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BF2005"/>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F00779"/>
    <w:multiLevelType w:val="hybridMultilevel"/>
    <w:tmpl w:val="D21E4F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0CEC5A56"/>
    <w:multiLevelType w:val="multilevel"/>
    <w:tmpl w:val="31389564"/>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7" w15:restartNumberingAfterBreak="0">
    <w:nsid w:val="11047A25"/>
    <w:multiLevelType w:val="hybridMultilevel"/>
    <w:tmpl w:val="753286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C63922"/>
    <w:multiLevelType w:val="hybridMultilevel"/>
    <w:tmpl w:val="2D8EFAD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30429"/>
    <w:multiLevelType w:val="hybridMultilevel"/>
    <w:tmpl w:val="1674CC46"/>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96E92"/>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EF7FF1"/>
    <w:multiLevelType w:val="multilevel"/>
    <w:tmpl w:val="DDE8ABBC"/>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213179"/>
    <w:multiLevelType w:val="multilevel"/>
    <w:tmpl w:val="10CA97F8"/>
    <w:lvl w:ilvl="0">
      <w:start w:val="1"/>
      <w:numFmt w:val="upperLetter"/>
      <w:lvlText w:val="%1"/>
      <w:lvlJc w:val="left"/>
      <w:pPr>
        <w:ind w:left="720" w:hanging="360"/>
      </w:pPr>
      <w:rPr>
        <w:rFonts w:hint="default"/>
        <w:b/>
        <w:i w:val="0"/>
      </w:rPr>
    </w:lvl>
    <w:lvl w:ilvl="1">
      <w:start w:val="1"/>
      <w:numFmt w:val="decimal"/>
      <w:lvlText w:val="%2."/>
      <w:lvlJc w:val="left"/>
      <w:pPr>
        <w:ind w:left="1440" w:hanging="360"/>
      </w:pPr>
      <w:rPr>
        <w:rFonts w:hint="default"/>
        <w:b/>
      </w:rPr>
    </w:lvl>
    <w:lvl w:ilvl="2">
      <w:start w:val="1"/>
      <w:numFmt w:val="lowerLetter"/>
      <w:lvlText w:val="%3."/>
      <w:lvlJc w:val="right"/>
      <w:pPr>
        <w:ind w:left="2160" w:hanging="18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7163A9"/>
    <w:multiLevelType w:val="hybridMultilevel"/>
    <w:tmpl w:val="32E614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BA7902"/>
    <w:multiLevelType w:val="hybridMultilevel"/>
    <w:tmpl w:val="19485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6D31EF"/>
    <w:multiLevelType w:val="hybridMultilevel"/>
    <w:tmpl w:val="AA44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41E8B"/>
    <w:multiLevelType w:val="hybridMultilevel"/>
    <w:tmpl w:val="CA8285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72FB6"/>
    <w:multiLevelType w:val="hybridMultilevel"/>
    <w:tmpl w:val="EEEC84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80154"/>
    <w:multiLevelType w:val="hybridMultilevel"/>
    <w:tmpl w:val="5CC2FA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525D40"/>
    <w:multiLevelType w:val="hybridMultilevel"/>
    <w:tmpl w:val="7D32503C"/>
    <w:lvl w:ilvl="0" w:tplc="624ED4B2">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492C37"/>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522EC"/>
    <w:multiLevelType w:val="hybridMultilevel"/>
    <w:tmpl w:val="F3FCB90A"/>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E2857"/>
    <w:multiLevelType w:val="hybridMultilevel"/>
    <w:tmpl w:val="785011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D7720"/>
    <w:multiLevelType w:val="hybridMultilevel"/>
    <w:tmpl w:val="A4FA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6F0E"/>
    <w:multiLevelType w:val="hybridMultilevel"/>
    <w:tmpl w:val="6F52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07796"/>
    <w:multiLevelType w:val="hybridMultilevel"/>
    <w:tmpl w:val="7D32503C"/>
    <w:lvl w:ilvl="0" w:tplc="624ED4B2">
      <w:start w:val="1"/>
      <w:numFmt w:val="upperLetter"/>
      <w:lvlText w:val="%1"/>
      <w:lvlJc w:val="lef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2EA06CE"/>
    <w:multiLevelType w:val="hybridMultilevel"/>
    <w:tmpl w:val="57666C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D3A44"/>
    <w:multiLevelType w:val="hybridMultilevel"/>
    <w:tmpl w:val="7D32503C"/>
    <w:lvl w:ilvl="0" w:tplc="624ED4B2">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E62581"/>
    <w:multiLevelType w:val="hybridMultilevel"/>
    <w:tmpl w:val="09FE8E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A6BC7"/>
    <w:multiLevelType w:val="hybridMultilevel"/>
    <w:tmpl w:val="EC620E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AD919E7"/>
    <w:multiLevelType w:val="hybridMultilevel"/>
    <w:tmpl w:val="6944EF52"/>
    <w:lvl w:ilvl="0" w:tplc="624ED4B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948460251">
    <w:abstractNumId w:val="30"/>
  </w:num>
  <w:num w:numId="2" w16cid:durableId="883714346">
    <w:abstractNumId w:val="27"/>
  </w:num>
  <w:num w:numId="3" w16cid:durableId="518158964">
    <w:abstractNumId w:val="13"/>
  </w:num>
  <w:num w:numId="4" w16cid:durableId="783352672">
    <w:abstractNumId w:val="3"/>
  </w:num>
  <w:num w:numId="5" w16cid:durableId="1010332458">
    <w:abstractNumId w:val="16"/>
  </w:num>
  <w:num w:numId="6" w16cid:durableId="1724788015">
    <w:abstractNumId w:val="22"/>
  </w:num>
  <w:num w:numId="7" w16cid:durableId="70735912">
    <w:abstractNumId w:val="29"/>
  </w:num>
  <w:num w:numId="8" w16cid:durableId="192769279">
    <w:abstractNumId w:val="25"/>
  </w:num>
  <w:num w:numId="9" w16cid:durableId="518083955">
    <w:abstractNumId w:val="7"/>
  </w:num>
  <w:num w:numId="10" w16cid:durableId="436875035">
    <w:abstractNumId w:val="23"/>
  </w:num>
  <w:num w:numId="11" w16cid:durableId="744396">
    <w:abstractNumId w:val="32"/>
  </w:num>
  <w:num w:numId="12" w16cid:durableId="298807578">
    <w:abstractNumId w:val="15"/>
  </w:num>
  <w:num w:numId="13" w16cid:durableId="1486161827">
    <w:abstractNumId w:val="26"/>
  </w:num>
  <w:num w:numId="14" w16cid:durableId="1630210810">
    <w:abstractNumId w:val="14"/>
  </w:num>
  <w:num w:numId="15" w16cid:durableId="34504110">
    <w:abstractNumId w:val="1"/>
  </w:num>
  <w:num w:numId="16" w16cid:durableId="1633251453">
    <w:abstractNumId w:val="19"/>
  </w:num>
  <w:num w:numId="17" w16cid:durableId="1875145736">
    <w:abstractNumId w:val="20"/>
  </w:num>
  <w:num w:numId="18" w16cid:durableId="154928550">
    <w:abstractNumId w:val="9"/>
  </w:num>
  <w:num w:numId="19" w16cid:durableId="2098165892">
    <w:abstractNumId w:val="0"/>
  </w:num>
  <w:num w:numId="20" w16cid:durableId="958413717">
    <w:abstractNumId w:val="28"/>
  </w:num>
  <w:num w:numId="21" w16cid:durableId="869337897">
    <w:abstractNumId w:val="8"/>
  </w:num>
  <w:num w:numId="22" w16cid:durableId="807894471">
    <w:abstractNumId w:val="21"/>
  </w:num>
  <w:num w:numId="23" w16cid:durableId="1683510980">
    <w:abstractNumId w:val="17"/>
  </w:num>
  <w:num w:numId="24" w16cid:durableId="1164736649">
    <w:abstractNumId w:val="5"/>
  </w:num>
  <w:num w:numId="25" w16cid:durableId="1882858384">
    <w:abstractNumId w:val="31"/>
  </w:num>
  <w:num w:numId="26" w16cid:durableId="320500800">
    <w:abstractNumId w:val="24"/>
  </w:num>
  <w:num w:numId="27" w16cid:durableId="1576816229">
    <w:abstractNumId w:val="4"/>
  </w:num>
  <w:num w:numId="28" w16cid:durableId="961544452">
    <w:abstractNumId w:val="18"/>
  </w:num>
  <w:num w:numId="29" w16cid:durableId="1277636510">
    <w:abstractNumId w:val="12"/>
  </w:num>
  <w:num w:numId="30" w16cid:durableId="1696806938">
    <w:abstractNumId w:val="11"/>
  </w:num>
  <w:num w:numId="31" w16cid:durableId="146702279">
    <w:abstractNumId w:val="2"/>
  </w:num>
  <w:num w:numId="32" w16cid:durableId="509875923">
    <w:abstractNumId w:val="10"/>
  </w:num>
  <w:num w:numId="33" w16cid:durableId="1193609803">
    <w:abstractNumId w:val="6"/>
    <w:lvlOverride w:ilvl="0">
      <w:lvl w:ilvl="0">
        <w:start w:val="1"/>
        <w:numFmt w:val="decimal"/>
        <w:lvlText w:val="C-%1"/>
        <w:lvlJc w:val="left"/>
        <w:pPr>
          <w:ind w:left="0" w:firstLine="0"/>
        </w:pPr>
        <w:rPr>
          <w:rFonts w:ascii="Arial Narrow" w:hAnsi="Arial Narrow" w:hint="default"/>
          <w:b/>
          <w:i w:val="0"/>
          <w:sz w:val="22"/>
        </w:rPr>
      </w:lvl>
    </w:lvlOverride>
    <w:lvlOverride w:ilvl="1">
      <w:lvl w:ilvl="1">
        <w:start w:val="1"/>
        <w:numFmt w:val="decimal"/>
        <w:lvlText w:val="C-%1.%2"/>
        <w:lvlJc w:val="left"/>
        <w:pPr>
          <w:ind w:left="360" w:firstLine="0"/>
        </w:pPr>
        <w:rPr>
          <w:rFonts w:ascii="Arial Narrow" w:hAnsi="Arial Narrow" w:hint="default"/>
          <w:b/>
          <w:i w:val="0"/>
          <w:sz w:val="22"/>
        </w:rPr>
      </w:lvl>
    </w:lvlOverride>
    <w:lvlOverride w:ilvl="2">
      <w:lvl w:ilvl="2">
        <w:start w:val="1"/>
        <w:numFmt w:val="decimal"/>
        <w:lvlText w:val="C-%1.%2.%3"/>
        <w:lvlJc w:val="left"/>
        <w:pPr>
          <w:tabs>
            <w:tab w:val="num" w:pos="1166"/>
          </w:tabs>
          <w:ind w:left="720" w:firstLine="0"/>
        </w:pPr>
        <w:rPr>
          <w:rFonts w:ascii="Arial Narrow" w:hAnsi="Arial Narrow" w:hint="default"/>
          <w:b/>
          <w:i w:val="0"/>
          <w:sz w:val="22"/>
        </w:rPr>
      </w:lvl>
    </w:lvlOverride>
    <w:lvlOverride w:ilvl="3">
      <w:lvl w:ilvl="3">
        <w:start w:val="1"/>
        <w:numFmt w:val="decimal"/>
        <w:lvlText w:val="C-%1.%2.%3.%4"/>
        <w:lvlJc w:val="left"/>
        <w:pPr>
          <w:tabs>
            <w:tab w:val="num" w:pos="1310"/>
          </w:tabs>
          <w:ind w:left="1080" w:firstLine="0"/>
        </w:pPr>
        <w:rPr>
          <w:rFonts w:ascii="Arial Narrow" w:hAnsi="Arial Narrow" w:hint="default"/>
          <w:b/>
          <w:i w:val="0"/>
          <w:sz w:val="22"/>
        </w:rPr>
      </w:lvl>
    </w:lvlOverride>
    <w:lvlOverride w:ilvl="4">
      <w:lvl w:ilvl="4">
        <w:start w:val="1"/>
        <w:numFmt w:val="decimal"/>
        <w:lvlText w:val="C-%1.%2.%3.%4.%5"/>
        <w:lvlJc w:val="left"/>
        <w:pPr>
          <w:tabs>
            <w:tab w:val="num" w:pos="1440"/>
          </w:tabs>
          <w:ind w:left="1440" w:firstLine="0"/>
        </w:pPr>
        <w:rPr>
          <w:rFonts w:ascii="Arial Narrow" w:hAnsi="Arial Narrow" w:hint="default"/>
          <w:b/>
          <w:i w:val="0"/>
          <w:sz w:val="22"/>
        </w:rPr>
      </w:lvl>
    </w:lvlOverride>
    <w:lvlOverride w:ilvl="5">
      <w:lvl w:ilvl="5">
        <w:start w:val="1"/>
        <w:numFmt w:val="decimal"/>
        <w:lvlText w:val="C-%1.%2.%3.%4.%5.%6"/>
        <w:lvlJc w:val="left"/>
        <w:pPr>
          <w:ind w:left="1800" w:firstLine="0"/>
        </w:pPr>
        <w:rPr>
          <w:rFonts w:ascii="Arial Narrow" w:hAnsi="Arial Narrow" w:hint="default"/>
          <w:b/>
          <w:i w:val="0"/>
          <w:sz w:val="22"/>
        </w:rPr>
      </w:lvl>
    </w:lvlOverride>
    <w:lvlOverride w:ilvl="6">
      <w:lvl w:ilvl="6">
        <w:start w:val="1"/>
        <w:numFmt w:val="decimal"/>
        <w:lvlText w:val="C-%1.%2.%3.%4.%5.%6.%7"/>
        <w:lvlJc w:val="left"/>
        <w:pPr>
          <w:ind w:left="2160" w:firstLine="0"/>
        </w:pPr>
        <w:rPr>
          <w:rFonts w:ascii="Arial Narrow" w:hAnsi="Arial Narrow" w:hint="default"/>
          <w:b/>
          <w:i w:val="0"/>
          <w:sz w:val="22"/>
        </w:rPr>
      </w:lvl>
    </w:lvlOverride>
    <w:lvlOverride w:ilvl="7">
      <w:lvl w:ilvl="7">
        <w:start w:val="1"/>
        <w:numFmt w:val="decimal"/>
        <w:lvlText w:val="C-%1.%2.%3.%4.%5.%6.%8"/>
        <w:lvlJc w:val="left"/>
        <w:pPr>
          <w:ind w:left="2520" w:firstLine="0"/>
        </w:pPr>
        <w:rPr>
          <w:rFonts w:ascii="Arial Narrow" w:hAnsi="Arial Narrow" w:hint="default"/>
          <w:b/>
          <w:i w:val="0"/>
          <w:sz w:val="22"/>
        </w:rPr>
      </w:lvl>
    </w:lvlOverride>
    <w:lvlOverride w:ilvl="8">
      <w:lvl w:ilvl="8">
        <w:start w:val="1"/>
        <w:numFmt w:val="decimal"/>
        <w:lvlText w:val="C-%1.%2.%3.%4.%5.%6.%7.%8.%9"/>
        <w:lvlJc w:val="left"/>
        <w:pPr>
          <w:ind w:left="2880" w:firstLine="0"/>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46"/>
    <w:rsid w:val="00041E5D"/>
    <w:rsid w:val="00047787"/>
    <w:rsid w:val="000741BA"/>
    <w:rsid w:val="000A209C"/>
    <w:rsid w:val="00104D18"/>
    <w:rsid w:val="00110558"/>
    <w:rsid w:val="00135101"/>
    <w:rsid w:val="00145AD3"/>
    <w:rsid w:val="00153F57"/>
    <w:rsid w:val="00171E8C"/>
    <w:rsid w:val="00172A0C"/>
    <w:rsid w:val="001B56F1"/>
    <w:rsid w:val="001D08D6"/>
    <w:rsid w:val="001D5253"/>
    <w:rsid w:val="001E51B1"/>
    <w:rsid w:val="00213612"/>
    <w:rsid w:val="0023683C"/>
    <w:rsid w:val="00271CF5"/>
    <w:rsid w:val="002752AC"/>
    <w:rsid w:val="002871A0"/>
    <w:rsid w:val="002A57E2"/>
    <w:rsid w:val="002E54FB"/>
    <w:rsid w:val="002E6A4C"/>
    <w:rsid w:val="00301B7E"/>
    <w:rsid w:val="00306691"/>
    <w:rsid w:val="00320C67"/>
    <w:rsid w:val="00336B46"/>
    <w:rsid w:val="00364329"/>
    <w:rsid w:val="0039338B"/>
    <w:rsid w:val="003952D8"/>
    <w:rsid w:val="003A7725"/>
    <w:rsid w:val="003B0DD8"/>
    <w:rsid w:val="003B1F52"/>
    <w:rsid w:val="003D7BE2"/>
    <w:rsid w:val="003E5733"/>
    <w:rsid w:val="004200E0"/>
    <w:rsid w:val="00430568"/>
    <w:rsid w:val="004774A3"/>
    <w:rsid w:val="00497511"/>
    <w:rsid w:val="004A28F7"/>
    <w:rsid w:val="004B4353"/>
    <w:rsid w:val="004F7EF0"/>
    <w:rsid w:val="00534D92"/>
    <w:rsid w:val="005421A0"/>
    <w:rsid w:val="005827AE"/>
    <w:rsid w:val="005B7CEC"/>
    <w:rsid w:val="005C690B"/>
    <w:rsid w:val="005E23B6"/>
    <w:rsid w:val="005E5C67"/>
    <w:rsid w:val="0061644D"/>
    <w:rsid w:val="0063269C"/>
    <w:rsid w:val="00642CE8"/>
    <w:rsid w:val="00643D78"/>
    <w:rsid w:val="00656A8B"/>
    <w:rsid w:val="006727F0"/>
    <w:rsid w:val="00672F91"/>
    <w:rsid w:val="00675D4F"/>
    <w:rsid w:val="006818A8"/>
    <w:rsid w:val="006A01FE"/>
    <w:rsid w:val="006B163F"/>
    <w:rsid w:val="006E0E0B"/>
    <w:rsid w:val="006E6E30"/>
    <w:rsid w:val="006E708B"/>
    <w:rsid w:val="00702CBC"/>
    <w:rsid w:val="00743BCD"/>
    <w:rsid w:val="007C0114"/>
    <w:rsid w:val="007C0ED8"/>
    <w:rsid w:val="00823B0A"/>
    <w:rsid w:val="00841BFB"/>
    <w:rsid w:val="008544DA"/>
    <w:rsid w:val="00856392"/>
    <w:rsid w:val="00890955"/>
    <w:rsid w:val="00905908"/>
    <w:rsid w:val="00907506"/>
    <w:rsid w:val="00913DC8"/>
    <w:rsid w:val="009145AE"/>
    <w:rsid w:val="00927ADB"/>
    <w:rsid w:val="00954696"/>
    <w:rsid w:val="00992B0C"/>
    <w:rsid w:val="009C53E0"/>
    <w:rsid w:val="009D47A3"/>
    <w:rsid w:val="009E56AC"/>
    <w:rsid w:val="009F176B"/>
    <w:rsid w:val="00A25C57"/>
    <w:rsid w:val="00A36EE7"/>
    <w:rsid w:val="00A3750D"/>
    <w:rsid w:val="00A4246B"/>
    <w:rsid w:val="00A60A77"/>
    <w:rsid w:val="00A94CE6"/>
    <w:rsid w:val="00AA1CE1"/>
    <w:rsid w:val="00AA5775"/>
    <w:rsid w:val="00AC39C4"/>
    <w:rsid w:val="00AE696D"/>
    <w:rsid w:val="00B0215C"/>
    <w:rsid w:val="00B03C66"/>
    <w:rsid w:val="00B05CC7"/>
    <w:rsid w:val="00B10224"/>
    <w:rsid w:val="00B1538A"/>
    <w:rsid w:val="00B4505D"/>
    <w:rsid w:val="00B46863"/>
    <w:rsid w:val="00B54937"/>
    <w:rsid w:val="00B93D62"/>
    <w:rsid w:val="00B93FAE"/>
    <w:rsid w:val="00BB58E3"/>
    <w:rsid w:val="00BC1233"/>
    <w:rsid w:val="00C028D8"/>
    <w:rsid w:val="00C12C49"/>
    <w:rsid w:val="00C5247A"/>
    <w:rsid w:val="00C72713"/>
    <w:rsid w:val="00C83827"/>
    <w:rsid w:val="00C927CF"/>
    <w:rsid w:val="00C93374"/>
    <w:rsid w:val="00CA2966"/>
    <w:rsid w:val="00CD0392"/>
    <w:rsid w:val="00CD1DA5"/>
    <w:rsid w:val="00CE5866"/>
    <w:rsid w:val="00D2405A"/>
    <w:rsid w:val="00D26207"/>
    <w:rsid w:val="00D3512F"/>
    <w:rsid w:val="00D643DC"/>
    <w:rsid w:val="00D91AB8"/>
    <w:rsid w:val="00DA2EAA"/>
    <w:rsid w:val="00DA7E6E"/>
    <w:rsid w:val="00DB79D6"/>
    <w:rsid w:val="00DE1A53"/>
    <w:rsid w:val="00E00E4A"/>
    <w:rsid w:val="00E01E3F"/>
    <w:rsid w:val="00E16A20"/>
    <w:rsid w:val="00E2036F"/>
    <w:rsid w:val="00E37B35"/>
    <w:rsid w:val="00E81610"/>
    <w:rsid w:val="00E972DA"/>
    <w:rsid w:val="00EE6108"/>
    <w:rsid w:val="00EF037D"/>
    <w:rsid w:val="00F06240"/>
    <w:rsid w:val="00F07230"/>
    <w:rsid w:val="00F206DC"/>
    <w:rsid w:val="00F34DD7"/>
    <w:rsid w:val="00F365F5"/>
    <w:rsid w:val="00F75A56"/>
    <w:rsid w:val="00FA0A32"/>
    <w:rsid w:val="00FC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21D0"/>
  <w15:chartTrackingRefBased/>
  <w15:docId w15:val="{36488E4D-9A6B-4BF3-B8E0-B7CB69DB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E3F"/>
    <w:pPr>
      <w:spacing w:after="200" w:line="276" w:lineRule="auto"/>
    </w:pPr>
    <w:rPr>
      <w:sz w:val="22"/>
      <w:szCs w:val="22"/>
    </w:rPr>
  </w:style>
  <w:style w:type="paragraph" w:styleId="Heading1">
    <w:name w:val="heading 1"/>
    <w:basedOn w:val="Normal"/>
    <w:next w:val="Normal"/>
    <w:link w:val="Heading1Char"/>
    <w:uiPriority w:val="9"/>
    <w:qFormat/>
    <w:rsid w:val="00F07230"/>
    <w:pPr>
      <w:keepNext/>
      <w:numPr>
        <w:numId w:val="19"/>
      </w:numPr>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F07230"/>
    <w:pPr>
      <w:keepNext/>
      <w:numPr>
        <w:ilvl w:val="1"/>
        <w:numId w:val="19"/>
      </w:numPr>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F07230"/>
    <w:pPr>
      <w:keepNext/>
      <w:numPr>
        <w:ilvl w:val="2"/>
        <w:numId w:val="19"/>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semiHidden/>
    <w:unhideWhenUsed/>
    <w:qFormat/>
    <w:rsid w:val="00F07230"/>
    <w:pPr>
      <w:keepNext/>
      <w:numPr>
        <w:ilvl w:val="3"/>
        <w:numId w:val="19"/>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F07230"/>
    <w:pPr>
      <w:numPr>
        <w:ilvl w:val="4"/>
        <w:numId w:val="19"/>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
    <w:semiHidden/>
    <w:unhideWhenUsed/>
    <w:qFormat/>
    <w:rsid w:val="00F07230"/>
    <w:pPr>
      <w:numPr>
        <w:ilvl w:val="5"/>
        <w:numId w:val="19"/>
      </w:numPr>
      <w:spacing w:before="240" w:after="60"/>
      <w:outlineLvl w:val="5"/>
    </w:pPr>
    <w:rPr>
      <w:rFonts w:eastAsia="Times New Roman"/>
      <w:b/>
      <w:bCs/>
      <w:lang w:val="x-none" w:eastAsia="x-none"/>
    </w:rPr>
  </w:style>
  <w:style w:type="paragraph" w:styleId="Heading7">
    <w:name w:val="heading 7"/>
    <w:basedOn w:val="Normal"/>
    <w:next w:val="Normal"/>
    <w:link w:val="Heading7Char"/>
    <w:uiPriority w:val="9"/>
    <w:semiHidden/>
    <w:unhideWhenUsed/>
    <w:qFormat/>
    <w:rsid w:val="00F07230"/>
    <w:pPr>
      <w:numPr>
        <w:ilvl w:val="6"/>
        <w:numId w:val="19"/>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
    <w:semiHidden/>
    <w:unhideWhenUsed/>
    <w:qFormat/>
    <w:rsid w:val="00F07230"/>
    <w:pPr>
      <w:numPr>
        <w:ilvl w:val="7"/>
        <w:numId w:val="19"/>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
    <w:semiHidden/>
    <w:unhideWhenUsed/>
    <w:qFormat/>
    <w:rsid w:val="00F07230"/>
    <w:pPr>
      <w:numPr>
        <w:ilvl w:val="8"/>
        <w:numId w:val="19"/>
      </w:numPr>
      <w:spacing w:before="240" w:after="60"/>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908"/>
    <w:pPr>
      <w:widowControl w:val="0"/>
      <w:autoSpaceDE w:val="0"/>
      <w:autoSpaceDN w:val="0"/>
      <w:spacing w:after="0" w:line="240" w:lineRule="auto"/>
      <w:ind w:left="720"/>
    </w:pPr>
    <w:rPr>
      <w:rFonts w:ascii="Arial" w:eastAsia="Times New Roman" w:hAnsi="Arial" w:cs="Arial"/>
      <w:sz w:val="24"/>
      <w:szCs w:val="24"/>
    </w:rPr>
  </w:style>
  <w:style w:type="paragraph" w:customStyle="1" w:styleId="Default">
    <w:name w:val="Default"/>
    <w:rsid w:val="00954696"/>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702CB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72F91"/>
    <w:rPr>
      <w:sz w:val="16"/>
      <w:szCs w:val="16"/>
    </w:rPr>
  </w:style>
  <w:style w:type="paragraph" w:styleId="CommentText">
    <w:name w:val="annotation text"/>
    <w:basedOn w:val="Normal"/>
    <w:link w:val="CommentTextChar"/>
    <w:uiPriority w:val="99"/>
    <w:unhideWhenUsed/>
    <w:rsid w:val="00672F91"/>
    <w:pPr>
      <w:spacing w:after="0" w:line="240" w:lineRule="auto"/>
    </w:pPr>
    <w:rPr>
      <w:sz w:val="20"/>
      <w:szCs w:val="20"/>
    </w:rPr>
  </w:style>
  <w:style w:type="character" w:customStyle="1" w:styleId="CommentTextChar">
    <w:name w:val="Comment Text Char"/>
    <w:basedOn w:val="DefaultParagraphFont"/>
    <w:link w:val="CommentText"/>
    <w:uiPriority w:val="99"/>
    <w:rsid w:val="00672F91"/>
  </w:style>
  <w:style w:type="paragraph" w:styleId="BalloonText">
    <w:name w:val="Balloon Text"/>
    <w:basedOn w:val="Normal"/>
    <w:link w:val="BalloonTextChar"/>
    <w:uiPriority w:val="99"/>
    <w:semiHidden/>
    <w:unhideWhenUsed/>
    <w:rsid w:val="00672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2F9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E1A53"/>
    <w:pPr>
      <w:spacing w:after="200" w:line="276" w:lineRule="auto"/>
    </w:pPr>
    <w:rPr>
      <w:b/>
      <w:bCs/>
    </w:rPr>
  </w:style>
  <w:style w:type="character" w:customStyle="1" w:styleId="CommentSubjectChar">
    <w:name w:val="Comment Subject Char"/>
    <w:link w:val="CommentSubject"/>
    <w:uiPriority w:val="99"/>
    <w:semiHidden/>
    <w:rsid w:val="00DE1A53"/>
    <w:rPr>
      <w:b/>
      <w:bCs/>
    </w:rPr>
  </w:style>
  <w:style w:type="table" w:customStyle="1" w:styleId="Style1">
    <w:name w:val="Style1"/>
    <w:basedOn w:val="TableWeb2"/>
    <w:uiPriority w:val="99"/>
    <w:rsid w:val="00BC1233"/>
    <w:pPr>
      <w:spacing w:after="0" w:line="240" w:lineRule="auto"/>
    </w:pPr>
    <w:rPr>
      <w:sz w:val="22"/>
      <w:szCs w:val="22"/>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1233"/>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0A209C"/>
    <w:pPr>
      <w:tabs>
        <w:tab w:val="center" w:pos="4680"/>
        <w:tab w:val="right" w:pos="9360"/>
      </w:tabs>
    </w:pPr>
  </w:style>
  <w:style w:type="character" w:customStyle="1" w:styleId="HeaderChar">
    <w:name w:val="Header Char"/>
    <w:link w:val="Header"/>
    <w:uiPriority w:val="99"/>
    <w:rsid w:val="000A209C"/>
    <w:rPr>
      <w:sz w:val="22"/>
      <w:szCs w:val="22"/>
    </w:rPr>
  </w:style>
  <w:style w:type="paragraph" w:styleId="Footer">
    <w:name w:val="footer"/>
    <w:basedOn w:val="Normal"/>
    <w:link w:val="FooterChar"/>
    <w:uiPriority w:val="99"/>
    <w:unhideWhenUsed/>
    <w:rsid w:val="000A209C"/>
    <w:pPr>
      <w:tabs>
        <w:tab w:val="center" w:pos="4680"/>
        <w:tab w:val="right" w:pos="9360"/>
      </w:tabs>
    </w:pPr>
  </w:style>
  <w:style w:type="character" w:customStyle="1" w:styleId="FooterChar">
    <w:name w:val="Footer Char"/>
    <w:link w:val="Footer"/>
    <w:uiPriority w:val="99"/>
    <w:rsid w:val="000A209C"/>
    <w:rPr>
      <w:sz w:val="22"/>
      <w:szCs w:val="22"/>
    </w:rPr>
  </w:style>
  <w:style w:type="character" w:customStyle="1" w:styleId="Heading1Char">
    <w:name w:val="Heading 1 Char"/>
    <w:link w:val="Heading1"/>
    <w:uiPriority w:val="9"/>
    <w:rsid w:val="00F07230"/>
    <w:rPr>
      <w:rFonts w:ascii="Cambria" w:eastAsia="Times New Roman" w:hAnsi="Cambria"/>
      <w:b/>
      <w:bCs/>
      <w:kern w:val="32"/>
      <w:sz w:val="32"/>
      <w:szCs w:val="32"/>
      <w:lang w:val="x-none" w:eastAsia="x-none"/>
    </w:rPr>
  </w:style>
  <w:style w:type="character" w:customStyle="1" w:styleId="Heading2Char">
    <w:name w:val="Heading 2 Char"/>
    <w:link w:val="Heading2"/>
    <w:uiPriority w:val="9"/>
    <w:rsid w:val="00F07230"/>
    <w:rPr>
      <w:rFonts w:ascii="Cambria" w:eastAsia="Times New Roman" w:hAnsi="Cambria"/>
      <w:b/>
      <w:bCs/>
      <w:i/>
      <w:iCs/>
      <w:sz w:val="28"/>
      <w:szCs w:val="28"/>
      <w:lang w:val="x-none" w:eastAsia="x-none"/>
    </w:rPr>
  </w:style>
  <w:style w:type="character" w:customStyle="1" w:styleId="Heading3Char">
    <w:name w:val="Heading 3 Char"/>
    <w:link w:val="Heading3"/>
    <w:uiPriority w:val="9"/>
    <w:semiHidden/>
    <w:rsid w:val="00F07230"/>
    <w:rPr>
      <w:rFonts w:ascii="Cambria" w:eastAsia="Times New Roman" w:hAnsi="Cambria"/>
      <w:b/>
      <w:bCs/>
      <w:sz w:val="26"/>
      <w:szCs w:val="26"/>
      <w:lang w:val="x-none" w:eastAsia="x-none"/>
    </w:rPr>
  </w:style>
  <w:style w:type="character" w:customStyle="1" w:styleId="Heading4Char">
    <w:name w:val="Heading 4 Char"/>
    <w:link w:val="Heading4"/>
    <w:uiPriority w:val="9"/>
    <w:semiHidden/>
    <w:rsid w:val="00F07230"/>
    <w:rPr>
      <w:rFonts w:eastAsia="Times New Roman"/>
      <w:b/>
      <w:bCs/>
      <w:sz w:val="28"/>
      <w:szCs w:val="28"/>
      <w:lang w:val="x-none" w:eastAsia="x-none"/>
    </w:rPr>
  </w:style>
  <w:style w:type="character" w:customStyle="1" w:styleId="Heading5Char">
    <w:name w:val="Heading 5 Char"/>
    <w:link w:val="Heading5"/>
    <w:uiPriority w:val="9"/>
    <w:semiHidden/>
    <w:rsid w:val="00F07230"/>
    <w:rPr>
      <w:rFonts w:eastAsia="Times New Roman"/>
      <w:b/>
      <w:bCs/>
      <w:i/>
      <w:iCs/>
      <w:sz w:val="26"/>
      <w:szCs w:val="26"/>
      <w:lang w:val="x-none" w:eastAsia="x-none"/>
    </w:rPr>
  </w:style>
  <w:style w:type="character" w:customStyle="1" w:styleId="Heading6Char">
    <w:name w:val="Heading 6 Char"/>
    <w:link w:val="Heading6"/>
    <w:uiPriority w:val="9"/>
    <w:semiHidden/>
    <w:rsid w:val="00F07230"/>
    <w:rPr>
      <w:rFonts w:eastAsia="Times New Roman"/>
      <w:b/>
      <w:bCs/>
      <w:sz w:val="22"/>
      <w:szCs w:val="22"/>
      <w:lang w:val="x-none" w:eastAsia="x-none"/>
    </w:rPr>
  </w:style>
  <w:style w:type="character" w:customStyle="1" w:styleId="Heading7Char">
    <w:name w:val="Heading 7 Char"/>
    <w:link w:val="Heading7"/>
    <w:uiPriority w:val="9"/>
    <w:semiHidden/>
    <w:rsid w:val="00F07230"/>
    <w:rPr>
      <w:rFonts w:eastAsia="Times New Roman"/>
      <w:sz w:val="24"/>
      <w:szCs w:val="24"/>
      <w:lang w:val="x-none" w:eastAsia="x-none"/>
    </w:rPr>
  </w:style>
  <w:style w:type="character" w:customStyle="1" w:styleId="Heading8Char">
    <w:name w:val="Heading 8 Char"/>
    <w:link w:val="Heading8"/>
    <w:uiPriority w:val="9"/>
    <w:semiHidden/>
    <w:rsid w:val="00F07230"/>
    <w:rPr>
      <w:rFonts w:eastAsia="Times New Roman"/>
      <w:i/>
      <w:iCs/>
      <w:sz w:val="24"/>
      <w:szCs w:val="24"/>
      <w:lang w:val="x-none" w:eastAsia="x-none"/>
    </w:rPr>
  </w:style>
  <w:style w:type="character" w:customStyle="1" w:styleId="Heading9Char">
    <w:name w:val="Heading 9 Char"/>
    <w:link w:val="Heading9"/>
    <w:uiPriority w:val="9"/>
    <w:semiHidden/>
    <w:rsid w:val="00F07230"/>
    <w:rPr>
      <w:rFonts w:ascii="Cambria" w:eastAsia="Times New Roman" w:hAnsi="Cambria"/>
      <w:sz w:val="22"/>
      <w:szCs w:val="22"/>
      <w:lang w:val="x-none" w:eastAsia="x-none"/>
    </w:rPr>
  </w:style>
  <w:style w:type="paragraph" w:styleId="Revision">
    <w:name w:val="Revision"/>
    <w:hidden/>
    <w:uiPriority w:val="99"/>
    <w:semiHidden/>
    <w:rsid w:val="00DA7E6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4 - Annual Business Operations Plan</dc:title>
  <dc:subject/>
  <dc:creator>Cece-Jeffrey</dc:creator>
  <cp:keywords/>
  <cp:lastModifiedBy>VanDyke, Misty N</cp:lastModifiedBy>
  <cp:revision>3</cp:revision>
  <cp:lastPrinted>2018-04-24T19:13:00Z</cp:lastPrinted>
  <dcterms:created xsi:type="dcterms:W3CDTF">2020-07-01T20:19:00Z</dcterms:created>
  <dcterms:modified xsi:type="dcterms:W3CDTF">2025-06-12T15:23:00Z</dcterms:modified>
</cp:coreProperties>
</file>