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C2A" w:rsidRPr="00D61AFF" w:rsidRDefault="00D25C2A" w:rsidP="00D25C2A">
      <w:pPr>
        <w:pStyle w:val="Style14ptBoldCentered"/>
        <w:rPr>
          <w:rFonts w:ascii="Arial" w:hAnsi="Arial" w:cs="Arial"/>
          <w:sz w:val="36"/>
          <w:szCs w:val="36"/>
        </w:rPr>
      </w:pPr>
      <w:bookmarkStart w:id="0" w:name="_Toc422938936"/>
      <w:bookmarkStart w:id="1" w:name="_Toc422931287"/>
      <w:r w:rsidRPr="00D61AFF">
        <w:rPr>
          <w:rFonts w:ascii="Arial" w:hAnsi="Arial" w:cs="Arial"/>
          <w:sz w:val="36"/>
          <w:szCs w:val="36"/>
        </w:rPr>
        <w:t>Florida Department of Children &amp; Families</w:t>
      </w:r>
    </w:p>
    <w:p w:rsidR="00D25C2A" w:rsidRPr="002D6908" w:rsidRDefault="00D25C2A" w:rsidP="00D25C2A">
      <w:pPr>
        <w:spacing w:after="480"/>
        <w:jc w:val="center"/>
        <w:rPr>
          <w:rStyle w:val="Style14ptBold"/>
          <w:rFonts w:ascii="Calibri" w:hAnsi="Calibri"/>
        </w:rPr>
      </w:pPr>
    </w:p>
    <w:p w:rsidR="00D25C2A" w:rsidRPr="002D6908" w:rsidRDefault="00D25C2A" w:rsidP="00D25C2A">
      <w:pPr>
        <w:spacing w:after="480"/>
        <w:jc w:val="center"/>
        <w:rPr>
          <w:rStyle w:val="Style14ptBold"/>
          <w:rFonts w:ascii="Calibri" w:hAnsi="Calibri"/>
        </w:rPr>
      </w:pPr>
      <w:r w:rsidRPr="001B1B35">
        <w:rPr>
          <w:rFonts w:ascii="Calibri" w:hAnsi="Calibri"/>
          <w:b/>
          <w:noProof/>
        </w:rPr>
        <w:drawing>
          <wp:inline distT="0" distB="0" distL="0" distR="0" wp14:anchorId="7A2E279B" wp14:editId="57B26835">
            <wp:extent cx="2055495" cy="228219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495" cy="2282190"/>
                    </a:xfrm>
                    <a:prstGeom prst="rect">
                      <a:avLst/>
                    </a:prstGeom>
                    <a:noFill/>
                    <a:ln>
                      <a:noFill/>
                    </a:ln>
                  </pic:spPr>
                </pic:pic>
              </a:graphicData>
            </a:graphic>
          </wp:inline>
        </w:drawing>
      </w:r>
      <w:r w:rsidRPr="002D6908">
        <w:rPr>
          <w:rStyle w:val="Style14ptBold"/>
          <w:rFonts w:ascii="Calibri" w:hAnsi="Calibri"/>
        </w:rPr>
        <w:t xml:space="preserve"> </w:t>
      </w:r>
    </w:p>
    <w:p w:rsidR="00D25C2A" w:rsidRPr="002D6908" w:rsidRDefault="00D25C2A" w:rsidP="00D25C2A">
      <w:pPr>
        <w:pStyle w:val="Style14ptBoldCentered"/>
        <w:rPr>
          <w:rFonts w:ascii="Calibri" w:hAnsi="Calibri"/>
          <w:sz w:val="22"/>
          <w:szCs w:val="22"/>
        </w:rPr>
      </w:pPr>
    </w:p>
    <w:p w:rsidR="00D25C2A" w:rsidRPr="002D6908" w:rsidRDefault="00D25C2A" w:rsidP="00D25C2A">
      <w:pPr>
        <w:pStyle w:val="Style14ptBoldCentered"/>
        <w:rPr>
          <w:rFonts w:ascii="Calibri" w:hAnsi="Calibri"/>
          <w:sz w:val="22"/>
          <w:szCs w:val="22"/>
        </w:rPr>
      </w:pPr>
    </w:p>
    <w:p w:rsidR="00D25C2A" w:rsidRPr="002D6908" w:rsidRDefault="00D25C2A" w:rsidP="00D25C2A">
      <w:pPr>
        <w:pStyle w:val="Style10ptAfter6pt1"/>
        <w:rPr>
          <w:rFonts w:ascii="Calibri" w:hAnsi="Calibri"/>
          <w:sz w:val="22"/>
          <w:szCs w:val="22"/>
        </w:rPr>
      </w:pPr>
    </w:p>
    <w:p w:rsidR="00D25C2A" w:rsidRPr="002D6908" w:rsidRDefault="00D25C2A" w:rsidP="00D25C2A">
      <w:pPr>
        <w:pBdr>
          <w:bottom w:val="single" w:sz="12" w:space="1" w:color="auto"/>
        </w:pBdr>
        <w:spacing w:after="0"/>
        <w:rPr>
          <w:rFonts w:ascii="Calibri" w:hAnsi="Calibri"/>
        </w:rPr>
      </w:pPr>
    </w:p>
    <w:p w:rsidR="00D25C2A" w:rsidRDefault="00D25C2A" w:rsidP="00D25C2A">
      <w:pPr>
        <w:pStyle w:val="Style18ptBoldCentered"/>
        <w:rPr>
          <w:rFonts w:ascii="Calibri" w:hAnsi="Calibri"/>
          <w:sz w:val="40"/>
          <w:szCs w:val="40"/>
        </w:rPr>
      </w:pPr>
    </w:p>
    <w:p w:rsidR="008D0871" w:rsidRPr="008D0871" w:rsidRDefault="008D0871" w:rsidP="00D25C2A">
      <w:pPr>
        <w:pStyle w:val="Style14ptBoldCentered"/>
        <w:rPr>
          <w:rFonts w:ascii="Arial" w:hAnsi="Arial" w:cs="Arial"/>
          <w:szCs w:val="28"/>
        </w:rPr>
      </w:pPr>
      <w:r w:rsidRPr="008D0871">
        <w:rPr>
          <w:rFonts w:ascii="Arial" w:hAnsi="Arial" w:cs="Arial"/>
          <w:szCs w:val="28"/>
        </w:rPr>
        <w:t>Substance</w:t>
      </w:r>
      <w:r w:rsidR="00CC0361">
        <w:rPr>
          <w:rFonts w:ascii="Arial" w:hAnsi="Arial" w:cs="Arial"/>
          <w:szCs w:val="28"/>
        </w:rPr>
        <w:t xml:space="preserve"> Abuse and Mental Health </w:t>
      </w:r>
      <w:r w:rsidRPr="008D0871">
        <w:rPr>
          <w:rFonts w:ascii="Arial" w:hAnsi="Arial" w:cs="Arial"/>
          <w:szCs w:val="28"/>
        </w:rPr>
        <w:t>Quality Assurance</w:t>
      </w:r>
    </w:p>
    <w:p w:rsidR="00D25C2A" w:rsidRPr="008D0871" w:rsidRDefault="00CA25B5" w:rsidP="00D25C2A">
      <w:pPr>
        <w:pStyle w:val="Style14ptBoldCentered"/>
        <w:rPr>
          <w:rFonts w:ascii="Arial" w:hAnsi="Arial" w:cs="Arial"/>
          <w:sz w:val="24"/>
          <w:szCs w:val="24"/>
        </w:rPr>
      </w:pPr>
      <w:r w:rsidRPr="008D0871">
        <w:rPr>
          <w:rFonts w:ascii="Arial" w:hAnsi="Arial" w:cs="Arial"/>
          <w:sz w:val="24"/>
          <w:szCs w:val="24"/>
        </w:rPr>
        <w:t xml:space="preserve">SAMH </w:t>
      </w:r>
      <w:r w:rsidR="003F2231" w:rsidRPr="008D0871">
        <w:rPr>
          <w:rFonts w:ascii="Arial" w:hAnsi="Arial" w:cs="Arial"/>
          <w:sz w:val="24"/>
          <w:szCs w:val="24"/>
        </w:rPr>
        <w:t>Data Integrity Committee</w:t>
      </w:r>
      <w:r w:rsidR="00824B41">
        <w:rPr>
          <w:rFonts w:ascii="Arial" w:hAnsi="Arial" w:cs="Arial"/>
          <w:sz w:val="24"/>
          <w:szCs w:val="24"/>
        </w:rPr>
        <w:t xml:space="preserve"> Framework</w:t>
      </w:r>
    </w:p>
    <w:p w:rsidR="00D25C2A" w:rsidRPr="002D6908" w:rsidRDefault="00D25C2A" w:rsidP="00D25C2A">
      <w:pPr>
        <w:pBdr>
          <w:bottom w:val="single" w:sz="12" w:space="1" w:color="auto"/>
        </w:pBdr>
        <w:spacing w:after="0"/>
        <w:rPr>
          <w:rFonts w:ascii="Calibri" w:hAnsi="Calibri"/>
        </w:rPr>
      </w:pPr>
    </w:p>
    <w:p w:rsidR="00D25C2A" w:rsidRPr="002D6908" w:rsidRDefault="00D25C2A" w:rsidP="00D25C2A">
      <w:pPr>
        <w:pStyle w:val="Style10ptAfter6pt1"/>
        <w:rPr>
          <w:rFonts w:ascii="Calibri" w:hAnsi="Calibri"/>
          <w:sz w:val="22"/>
          <w:szCs w:val="22"/>
        </w:rPr>
      </w:pPr>
    </w:p>
    <w:p w:rsidR="00D25C2A" w:rsidRPr="002D6908" w:rsidRDefault="00D25C2A" w:rsidP="00D25C2A">
      <w:pPr>
        <w:pStyle w:val="Style10ptAfter6pt1"/>
        <w:rPr>
          <w:rFonts w:ascii="Calibri" w:hAnsi="Calibri"/>
          <w:sz w:val="22"/>
          <w:szCs w:val="22"/>
        </w:rPr>
      </w:pPr>
    </w:p>
    <w:p w:rsidR="00D25C2A" w:rsidRPr="002D6908" w:rsidRDefault="00D25C2A" w:rsidP="00D25C2A">
      <w:pPr>
        <w:pStyle w:val="Style10ptAfter6pt1"/>
        <w:rPr>
          <w:rFonts w:ascii="Calibri" w:hAnsi="Calibri"/>
          <w:sz w:val="22"/>
          <w:szCs w:val="22"/>
        </w:rPr>
      </w:pPr>
    </w:p>
    <w:p w:rsidR="00D25C2A" w:rsidRDefault="00D25C2A" w:rsidP="00D25C2A">
      <w:pPr>
        <w:pStyle w:val="Style10ptAfter6pt1"/>
        <w:rPr>
          <w:rFonts w:ascii="Calibri" w:hAnsi="Calibri"/>
          <w:sz w:val="22"/>
          <w:szCs w:val="22"/>
        </w:rPr>
      </w:pPr>
    </w:p>
    <w:p w:rsidR="00D22FB7" w:rsidRDefault="00D22FB7" w:rsidP="00F05316"/>
    <w:p w:rsidR="00D22FB7" w:rsidRDefault="00D22FB7" w:rsidP="00F05316"/>
    <w:p w:rsidR="00D22FB7" w:rsidRDefault="00D22FB7" w:rsidP="00F05316"/>
    <w:p w:rsidR="00D22FB7" w:rsidRDefault="00D22FB7" w:rsidP="00F05316"/>
    <w:p w:rsidR="00D22FB7" w:rsidRDefault="00D22FB7" w:rsidP="00F05316"/>
    <w:p w:rsidR="00D22FB7" w:rsidRDefault="00D22FB7" w:rsidP="00F05316">
      <w:pPr>
        <w:sectPr w:rsidR="00D22FB7" w:rsidSect="00554420">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color w:val="auto"/>
          <w:sz w:val="22"/>
          <w:szCs w:val="22"/>
        </w:rPr>
        <w:id w:val="813293799"/>
        <w:docPartObj>
          <w:docPartGallery w:val="Table of Contents"/>
          <w:docPartUnique/>
        </w:docPartObj>
      </w:sdtPr>
      <w:sdtEndPr>
        <w:rPr>
          <w:bCs/>
          <w:noProof/>
        </w:rPr>
      </w:sdtEndPr>
      <w:sdtContent>
        <w:p w:rsidR="007421E3" w:rsidRDefault="007421E3" w:rsidP="009D21D5">
          <w:pPr>
            <w:pStyle w:val="TOCHeading"/>
          </w:pPr>
          <w:r>
            <w:t>Table of Contents</w:t>
          </w:r>
        </w:p>
        <w:p w:rsidR="00B84B33" w:rsidRDefault="007421E3">
          <w:pPr>
            <w:pStyle w:val="TOC1"/>
            <w:rPr>
              <w:rFonts w:cstheme="minorBidi"/>
              <w:sz w:val="22"/>
            </w:rPr>
          </w:pPr>
          <w:r>
            <w:fldChar w:fldCharType="begin"/>
          </w:r>
          <w:r>
            <w:instrText xml:space="preserve"> TOC \o "1-3" \h \z \u </w:instrText>
          </w:r>
          <w:r>
            <w:fldChar w:fldCharType="separate"/>
          </w:r>
          <w:hyperlink w:anchor="_Toc4061194" w:history="1">
            <w:r w:rsidR="00B84B33" w:rsidRPr="00384519">
              <w:rPr>
                <w:rStyle w:val="Hyperlink"/>
              </w:rPr>
              <w:t>1.</w:t>
            </w:r>
            <w:r w:rsidR="00B84B33">
              <w:rPr>
                <w:rFonts w:cstheme="minorBidi"/>
                <w:sz w:val="22"/>
              </w:rPr>
              <w:tab/>
            </w:r>
            <w:r w:rsidR="00B84B33" w:rsidRPr="00384519">
              <w:rPr>
                <w:rStyle w:val="Hyperlink"/>
              </w:rPr>
              <w:t>Document History</w:t>
            </w:r>
            <w:r w:rsidR="00B84B33">
              <w:rPr>
                <w:webHidden/>
              </w:rPr>
              <w:tab/>
            </w:r>
            <w:r w:rsidR="00B84B33">
              <w:rPr>
                <w:webHidden/>
              </w:rPr>
              <w:fldChar w:fldCharType="begin"/>
            </w:r>
            <w:r w:rsidR="00B84B33">
              <w:rPr>
                <w:webHidden/>
              </w:rPr>
              <w:instrText xml:space="preserve"> PAGEREF _Toc4061194 \h </w:instrText>
            </w:r>
            <w:r w:rsidR="00B84B33">
              <w:rPr>
                <w:webHidden/>
              </w:rPr>
            </w:r>
            <w:r w:rsidR="00B84B33">
              <w:rPr>
                <w:webHidden/>
              </w:rPr>
              <w:fldChar w:fldCharType="separate"/>
            </w:r>
            <w:r w:rsidR="00250D3F">
              <w:rPr>
                <w:webHidden/>
              </w:rPr>
              <w:t>2</w:t>
            </w:r>
            <w:r w:rsidR="00B84B33">
              <w:rPr>
                <w:webHidden/>
              </w:rPr>
              <w:fldChar w:fldCharType="end"/>
            </w:r>
          </w:hyperlink>
        </w:p>
        <w:p w:rsidR="00B84B33" w:rsidRDefault="004F3CD9">
          <w:pPr>
            <w:pStyle w:val="TOC1"/>
            <w:rPr>
              <w:rFonts w:cstheme="minorBidi"/>
              <w:sz w:val="22"/>
            </w:rPr>
          </w:pPr>
          <w:hyperlink w:anchor="_Toc4061195" w:history="1">
            <w:r w:rsidR="00B84B33" w:rsidRPr="00384519">
              <w:rPr>
                <w:rStyle w:val="Hyperlink"/>
              </w:rPr>
              <w:t>2.</w:t>
            </w:r>
            <w:r w:rsidR="00B84B33">
              <w:rPr>
                <w:rFonts w:cstheme="minorBidi"/>
                <w:sz w:val="22"/>
              </w:rPr>
              <w:tab/>
            </w:r>
            <w:r w:rsidR="00B84B33" w:rsidRPr="00384519">
              <w:rPr>
                <w:rStyle w:val="Hyperlink"/>
              </w:rPr>
              <w:t>Glossary</w:t>
            </w:r>
            <w:r w:rsidR="00B84B33">
              <w:rPr>
                <w:webHidden/>
              </w:rPr>
              <w:tab/>
            </w:r>
            <w:r w:rsidR="00B84B33">
              <w:rPr>
                <w:webHidden/>
              </w:rPr>
              <w:fldChar w:fldCharType="begin"/>
            </w:r>
            <w:r w:rsidR="00B84B33">
              <w:rPr>
                <w:webHidden/>
              </w:rPr>
              <w:instrText xml:space="preserve"> PAGEREF _Toc4061195 \h </w:instrText>
            </w:r>
            <w:r w:rsidR="00B84B33">
              <w:rPr>
                <w:webHidden/>
              </w:rPr>
            </w:r>
            <w:r w:rsidR="00B84B33">
              <w:rPr>
                <w:webHidden/>
              </w:rPr>
              <w:fldChar w:fldCharType="separate"/>
            </w:r>
            <w:r w:rsidR="00250D3F">
              <w:rPr>
                <w:webHidden/>
              </w:rPr>
              <w:t>2</w:t>
            </w:r>
            <w:r w:rsidR="00B84B33">
              <w:rPr>
                <w:webHidden/>
              </w:rPr>
              <w:fldChar w:fldCharType="end"/>
            </w:r>
          </w:hyperlink>
        </w:p>
        <w:p w:rsidR="00B84B33" w:rsidRDefault="004F3CD9">
          <w:pPr>
            <w:pStyle w:val="TOC1"/>
            <w:rPr>
              <w:rFonts w:cstheme="minorBidi"/>
              <w:sz w:val="22"/>
            </w:rPr>
          </w:pPr>
          <w:hyperlink w:anchor="_Toc4061196" w:history="1">
            <w:r w:rsidR="00B84B33" w:rsidRPr="00384519">
              <w:rPr>
                <w:rStyle w:val="Hyperlink"/>
              </w:rPr>
              <w:t>3.</w:t>
            </w:r>
            <w:r w:rsidR="00B84B33">
              <w:rPr>
                <w:rFonts w:cstheme="minorBidi"/>
                <w:sz w:val="22"/>
              </w:rPr>
              <w:tab/>
            </w:r>
            <w:r w:rsidR="00B84B33" w:rsidRPr="00384519">
              <w:rPr>
                <w:rStyle w:val="Hyperlink"/>
              </w:rPr>
              <w:t>Document Purpose</w:t>
            </w:r>
            <w:r w:rsidR="00B84B33">
              <w:rPr>
                <w:webHidden/>
              </w:rPr>
              <w:tab/>
            </w:r>
            <w:r w:rsidR="00B84B33">
              <w:rPr>
                <w:webHidden/>
              </w:rPr>
              <w:fldChar w:fldCharType="begin"/>
            </w:r>
            <w:r w:rsidR="00B84B33">
              <w:rPr>
                <w:webHidden/>
              </w:rPr>
              <w:instrText xml:space="preserve"> PAGEREF _Toc4061196 \h </w:instrText>
            </w:r>
            <w:r w:rsidR="00B84B33">
              <w:rPr>
                <w:webHidden/>
              </w:rPr>
            </w:r>
            <w:r w:rsidR="00B84B33">
              <w:rPr>
                <w:webHidden/>
              </w:rPr>
              <w:fldChar w:fldCharType="separate"/>
            </w:r>
            <w:r w:rsidR="00250D3F">
              <w:rPr>
                <w:webHidden/>
              </w:rPr>
              <w:t>3</w:t>
            </w:r>
            <w:r w:rsidR="00B84B33">
              <w:rPr>
                <w:webHidden/>
              </w:rPr>
              <w:fldChar w:fldCharType="end"/>
            </w:r>
          </w:hyperlink>
        </w:p>
        <w:p w:rsidR="00B84B33" w:rsidRDefault="004F3CD9">
          <w:pPr>
            <w:pStyle w:val="TOC1"/>
            <w:rPr>
              <w:rFonts w:cstheme="minorBidi"/>
              <w:sz w:val="22"/>
            </w:rPr>
          </w:pPr>
          <w:hyperlink w:anchor="_Toc4061197" w:history="1">
            <w:r w:rsidR="00B84B33" w:rsidRPr="00384519">
              <w:rPr>
                <w:rStyle w:val="Hyperlink"/>
              </w:rPr>
              <w:t>4.</w:t>
            </w:r>
            <w:r w:rsidR="00B84B33">
              <w:rPr>
                <w:rFonts w:cstheme="minorBidi"/>
                <w:sz w:val="22"/>
              </w:rPr>
              <w:tab/>
            </w:r>
            <w:r w:rsidR="00B84B33" w:rsidRPr="00384519">
              <w:rPr>
                <w:rStyle w:val="Hyperlink"/>
              </w:rPr>
              <w:t>Committee Purpose and Membership</w:t>
            </w:r>
            <w:r w:rsidR="00B84B33">
              <w:rPr>
                <w:webHidden/>
              </w:rPr>
              <w:tab/>
            </w:r>
            <w:r w:rsidR="00B84B33">
              <w:rPr>
                <w:webHidden/>
              </w:rPr>
              <w:fldChar w:fldCharType="begin"/>
            </w:r>
            <w:r w:rsidR="00B84B33">
              <w:rPr>
                <w:webHidden/>
              </w:rPr>
              <w:instrText xml:space="preserve"> PAGEREF _Toc4061197 \h </w:instrText>
            </w:r>
            <w:r w:rsidR="00B84B33">
              <w:rPr>
                <w:webHidden/>
              </w:rPr>
            </w:r>
            <w:r w:rsidR="00B84B33">
              <w:rPr>
                <w:webHidden/>
              </w:rPr>
              <w:fldChar w:fldCharType="separate"/>
            </w:r>
            <w:r w:rsidR="00250D3F">
              <w:rPr>
                <w:webHidden/>
              </w:rPr>
              <w:t>3</w:t>
            </w:r>
            <w:r w:rsidR="00B84B33">
              <w:rPr>
                <w:webHidden/>
              </w:rPr>
              <w:fldChar w:fldCharType="end"/>
            </w:r>
          </w:hyperlink>
        </w:p>
        <w:p w:rsidR="00B84B33" w:rsidRDefault="004F3CD9">
          <w:pPr>
            <w:pStyle w:val="TOC1"/>
            <w:rPr>
              <w:rFonts w:cstheme="minorBidi"/>
              <w:sz w:val="22"/>
            </w:rPr>
          </w:pPr>
          <w:hyperlink w:anchor="_Toc4061198" w:history="1">
            <w:r w:rsidR="00B84B33" w:rsidRPr="00384519">
              <w:rPr>
                <w:rStyle w:val="Hyperlink"/>
              </w:rPr>
              <w:t>5.</w:t>
            </w:r>
            <w:r w:rsidR="00B84B33">
              <w:rPr>
                <w:rFonts w:cstheme="minorBidi"/>
                <w:sz w:val="22"/>
              </w:rPr>
              <w:tab/>
            </w:r>
            <w:r w:rsidR="00B84B33" w:rsidRPr="00384519">
              <w:rPr>
                <w:rStyle w:val="Hyperlink"/>
              </w:rPr>
              <w:t>Meeting Schedule and Structure</w:t>
            </w:r>
            <w:r w:rsidR="00B84B33">
              <w:rPr>
                <w:webHidden/>
              </w:rPr>
              <w:tab/>
            </w:r>
            <w:r w:rsidR="00B84B33">
              <w:rPr>
                <w:webHidden/>
              </w:rPr>
              <w:fldChar w:fldCharType="begin"/>
            </w:r>
            <w:r w:rsidR="00B84B33">
              <w:rPr>
                <w:webHidden/>
              </w:rPr>
              <w:instrText xml:space="preserve"> PAGEREF _Toc4061198 \h </w:instrText>
            </w:r>
            <w:r w:rsidR="00B84B33">
              <w:rPr>
                <w:webHidden/>
              </w:rPr>
            </w:r>
            <w:r w:rsidR="00B84B33">
              <w:rPr>
                <w:webHidden/>
              </w:rPr>
              <w:fldChar w:fldCharType="separate"/>
            </w:r>
            <w:r w:rsidR="00250D3F">
              <w:rPr>
                <w:webHidden/>
              </w:rPr>
              <w:t>3</w:t>
            </w:r>
            <w:r w:rsidR="00B84B33">
              <w:rPr>
                <w:webHidden/>
              </w:rPr>
              <w:fldChar w:fldCharType="end"/>
            </w:r>
          </w:hyperlink>
        </w:p>
        <w:p w:rsidR="00B84B33" w:rsidRDefault="004F3CD9">
          <w:pPr>
            <w:pStyle w:val="TOC1"/>
            <w:rPr>
              <w:rFonts w:cstheme="minorBidi"/>
              <w:sz w:val="22"/>
            </w:rPr>
          </w:pPr>
          <w:hyperlink w:anchor="_Toc4061199" w:history="1">
            <w:r w:rsidR="00B84B33" w:rsidRPr="00384519">
              <w:rPr>
                <w:rStyle w:val="Hyperlink"/>
              </w:rPr>
              <w:t>6.</w:t>
            </w:r>
            <w:r w:rsidR="00B84B33">
              <w:rPr>
                <w:rFonts w:cstheme="minorBidi"/>
                <w:sz w:val="22"/>
              </w:rPr>
              <w:tab/>
            </w:r>
            <w:r w:rsidR="00B84B33" w:rsidRPr="00384519">
              <w:rPr>
                <w:rStyle w:val="Hyperlink"/>
              </w:rPr>
              <w:t>Attachment 1: Committee Member Role and Contact Information</w:t>
            </w:r>
            <w:r w:rsidR="00B84B33">
              <w:rPr>
                <w:webHidden/>
              </w:rPr>
              <w:tab/>
            </w:r>
            <w:r w:rsidR="00B84B33">
              <w:rPr>
                <w:webHidden/>
              </w:rPr>
              <w:fldChar w:fldCharType="begin"/>
            </w:r>
            <w:r w:rsidR="00B84B33">
              <w:rPr>
                <w:webHidden/>
              </w:rPr>
              <w:instrText xml:space="preserve"> PAGEREF _Toc4061199 \h </w:instrText>
            </w:r>
            <w:r w:rsidR="00B84B33">
              <w:rPr>
                <w:webHidden/>
              </w:rPr>
            </w:r>
            <w:r w:rsidR="00B84B33">
              <w:rPr>
                <w:webHidden/>
              </w:rPr>
              <w:fldChar w:fldCharType="separate"/>
            </w:r>
            <w:r w:rsidR="00250D3F">
              <w:rPr>
                <w:webHidden/>
              </w:rPr>
              <w:t>4</w:t>
            </w:r>
            <w:r w:rsidR="00B84B33">
              <w:rPr>
                <w:webHidden/>
              </w:rPr>
              <w:fldChar w:fldCharType="end"/>
            </w:r>
          </w:hyperlink>
        </w:p>
        <w:p w:rsidR="00D22FB7" w:rsidRDefault="007421E3" w:rsidP="00F05316">
          <w:r>
            <w:rPr>
              <w:b/>
              <w:bCs/>
              <w:noProof/>
            </w:rPr>
            <w:fldChar w:fldCharType="end"/>
          </w:r>
        </w:p>
      </w:sdtContent>
    </w:sdt>
    <w:p w:rsidR="007421E3" w:rsidRPr="00CF7209" w:rsidRDefault="007421E3" w:rsidP="00B84B33">
      <w:pPr>
        <w:pStyle w:val="Heading1"/>
        <w:spacing w:before="360"/>
        <w:ind w:left="360"/>
        <w:rPr>
          <w:rFonts w:asciiTheme="minorHAnsi" w:hAnsiTheme="minorHAnsi"/>
        </w:rPr>
      </w:pPr>
      <w:bookmarkStart w:id="2" w:name="_Toc4061194"/>
      <w:r w:rsidRPr="00CF7209">
        <w:rPr>
          <w:rFonts w:asciiTheme="minorHAnsi" w:hAnsiTheme="minorHAnsi"/>
        </w:rPr>
        <w:t>Document History</w:t>
      </w:r>
      <w:bookmarkEnd w:id="2"/>
    </w:p>
    <w:tbl>
      <w:tblPr>
        <w:tblStyle w:val="BlueTop"/>
        <w:tblW w:w="0" w:type="auto"/>
        <w:tblInd w:w="355" w:type="dxa"/>
        <w:tblLook w:val="04A0" w:firstRow="1" w:lastRow="0" w:firstColumn="1" w:lastColumn="0" w:noHBand="0" w:noVBand="1"/>
      </w:tblPr>
      <w:tblGrid>
        <w:gridCol w:w="964"/>
        <w:gridCol w:w="4230"/>
        <w:gridCol w:w="2250"/>
        <w:gridCol w:w="1525"/>
      </w:tblGrid>
      <w:tr w:rsidR="007421E3" w:rsidRPr="000243F1" w:rsidTr="00094529">
        <w:trPr>
          <w:cnfStyle w:val="100000000000" w:firstRow="1" w:lastRow="0" w:firstColumn="0" w:lastColumn="0" w:oddVBand="0" w:evenVBand="0" w:oddHBand="0" w:evenHBand="0" w:firstRowFirstColumn="0" w:firstRowLastColumn="0" w:lastRowFirstColumn="0" w:lastRowLastColumn="0"/>
        </w:trPr>
        <w:tc>
          <w:tcPr>
            <w:tcW w:w="964" w:type="dxa"/>
          </w:tcPr>
          <w:p w:rsidR="007421E3" w:rsidRPr="00EA414A" w:rsidRDefault="007421E3" w:rsidP="005550E0">
            <w:pPr>
              <w:pStyle w:val="TableHeaderText"/>
              <w:rPr>
                <w:rFonts w:asciiTheme="minorHAnsi" w:hAnsiTheme="minorHAnsi"/>
                <w:b/>
              </w:rPr>
            </w:pPr>
            <w:r w:rsidRPr="00EA414A">
              <w:rPr>
                <w:rFonts w:asciiTheme="minorHAnsi" w:hAnsiTheme="minorHAnsi"/>
                <w:b/>
              </w:rPr>
              <w:t>Version</w:t>
            </w:r>
          </w:p>
        </w:tc>
        <w:tc>
          <w:tcPr>
            <w:tcW w:w="4230" w:type="dxa"/>
          </w:tcPr>
          <w:p w:rsidR="007421E3" w:rsidRPr="00EA414A" w:rsidRDefault="007421E3" w:rsidP="005550E0">
            <w:pPr>
              <w:pStyle w:val="TableHeaderText"/>
              <w:rPr>
                <w:rFonts w:asciiTheme="minorHAnsi" w:hAnsiTheme="minorHAnsi"/>
                <w:b/>
              </w:rPr>
            </w:pPr>
            <w:r w:rsidRPr="00EA414A">
              <w:rPr>
                <w:rFonts w:asciiTheme="minorHAnsi" w:hAnsiTheme="minorHAnsi"/>
                <w:b/>
              </w:rPr>
              <w:t>Description</w:t>
            </w:r>
          </w:p>
        </w:tc>
        <w:tc>
          <w:tcPr>
            <w:tcW w:w="2250" w:type="dxa"/>
          </w:tcPr>
          <w:p w:rsidR="007421E3" w:rsidRPr="00EA414A" w:rsidRDefault="007421E3" w:rsidP="005550E0">
            <w:pPr>
              <w:pStyle w:val="TableHeaderText"/>
              <w:rPr>
                <w:rFonts w:asciiTheme="minorHAnsi" w:hAnsiTheme="minorHAnsi"/>
                <w:b/>
              </w:rPr>
            </w:pPr>
            <w:r w:rsidRPr="00EA414A">
              <w:rPr>
                <w:rFonts w:asciiTheme="minorHAnsi" w:hAnsiTheme="minorHAnsi"/>
                <w:b/>
              </w:rPr>
              <w:t>Author(s)</w:t>
            </w:r>
          </w:p>
        </w:tc>
        <w:tc>
          <w:tcPr>
            <w:tcW w:w="1525" w:type="dxa"/>
          </w:tcPr>
          <w:p w:rsidR="007421E3" w:rsidRPr="00EA414A" w:rsidRDefault="006A0C74" w:rsidP="005550E0">
            <w:pPr>
              <w:pStyle w:val="TableHeaderText"/>
              <w:rPr>
                <w:rFonts w:asciiTheme="minorHAnsi" w:hAnsiTheme="minorHAnsi"/>
                <w:b/>
              </w:rPr>
            </w:pPr>
            <w:r w:rsidRPr="00EA414A">
              <w:rPr>
                <w:rFonts w:asciiTheme="minorHAnsi" w:hAnsiTheme="minorHAnsi"/>
                <w:b/>
              </w:rPr>
              <w:t>Last Updated</w:t>
            </w:r>
          </w:p>
        </w:tc>
        <w:bookmarkStart w:id="3" w:name="_GoBack"/>
        <w:bookmarkEnd w:id="3"/>
      </w:tr>
      <w:tr w:rsidR="007421E3" w:rsidTr="00094529">
        <w:tc>
          <w:tcPr>
            <w:tcW w:w="964" w:type="dxa"/>
          </w:tcPr>
          <w:p w:rsidR="007421E3" w:rsidRPr="00EA414A" w:rsidRDefault="006A0C74" w:rsidP="005550E0">
            <w:pPr>
              <w:pStyle w:val="TableBodyText"/>
              <w:rPr>
                <w:rFonts w:asciiTheme="minorHAnsi" w:hAnsiTheme="minorHAnsi"/>
              </w:rPr>
            </w:pPr>
            <w:r w:rsidRPr="00EA414A">
              <w:rPr>
                <w:rFonts w:asciiTheme="minorHAnsi" w:hAnsiTheme="minorHAnsi"/>
              </w:rPr>
              <w:t>0.1</w:t>
            </w:r>
          </w:p>
        </w:tc>
        <w:tc>
          <w:tcPr>
            <w:tcW w:w="4230" w:type="dxa"/>
          </w:tcPr>
          <w:p w:rsidR="007421E3" w:rsidRPr="00EA414A" w:rsidRDefault="006A0C74" w:rsidP="005550E0">
            <w:pPr>
              <w:pStyle w:val="TableBodyText"/>
              <w:rPr>
                <w:rFonts w:asciiTheme="minorHAnsi" w:hAnsiTheme="minorHAnsi"/>
              </w:rPr>
            </w:pPr>
            <w:r w:rsidRPr="00EA414A">
              <w:rPr>
                <w:rFonts w:asciiTheme="minorHAnsi" w:hAnsiTheme="minorHAnsi"/>
              </w:rPr>
              <w:t>Created initial version</w:t>
            </w:r>
          </w:p>
        </w:tc>
        <w:tc>
          <w:tcPr>
            <w:tcW w:w="2250" w:type="dxa"/>
          </w:tcPr>
          <w:p w:rsidR="007421E3" w:rsidRPr="00EA414A" w:rsidRDefault="00ED33CE" w:rsidP="005550E0">
            <w:pPr>
              <w:pStyle w:val="TableBodyText"/>
              <w:rPr>
                <w:rFonts w:asciiTheme="minorHAnsi" w:hAnsiTheme="minorHAnsi"/>
              </w:rPr>
            </w:pPr>
            <w:r w:rsidRPr="00EA414A">
              <w:rPr>
                <w:rFonts w:asciiTheme="minorHAnsi" w:hAnsiTheme="minorHAnsi"/>
              </w:rPr>
              <w:t>Tracey Fannon</w:t>
            </w:r>
          </w:p>
        </w:tc>
        <w:tc>
          <w:tcPr>
            <w:tcW w:w="1525" w:type="dxa"/>
          </w:tcPr>
          <w:p w:rsidR="007421E3" w:rsidRPr="00EA414A" w:rsidRDefault="00ED33CE" w:rsidP="005550E0">
            <w:pPr>
              <w:pStyle w:val="TableBodyText"/>
              <w:rPr>
                <w:rFonts w:asciiTheme="minorHAnsi" w:hAnsiTheme="minorHAnsi"/>
              </w:rPr>
            </w:pPr>
            <w:r w:rsidRPr="00EA414A">
              <w:rPr>
                <w:rFonts w:asciiTheme="minorHAnsi" w:hAnsiTheme="minorHAnsi"/>
              </w:rPr>
              <w:t>3/20/2019</w:t>
            </w:r>
          </w:p>
        </w:tc>
      </w:tr>
      <w:tr w:rsidR="007421E3" w:rsidTr="00094529">
        <w:tc>
          <w:tcPr>
            <w:tcW w:w="964" w:type="dxa"/>
          </w:tcPr>
          <w:p w:rsidR="007421E3" w:rsidRPr="00EA414A" w:rsidRDefault="00FB6F14" w:rsidP="005550E0">
            <w:pPr>
              <w:pStyle w:val="TableBodyText"/>
              <w:rPr>
                <w:rFonts w:asciiTheme="minorHAnsi" w:hAnsiTheme="minorHAnsi"/>
              </w:rPr>
            </w:pPr>
            <w:r>
              <w:rPr>
                <w:rFonts w:asciiTheme="minorHAnsi" w:hAnsiTheme="minorHAnsi"/>
              </w:rPr>
              <w:t>0.2</w:t>
            </w:r>
          </w:p>
        </w:tc>
        <w:tc>
          <w:tcPr>
            <w:tcW w:w="4230" w:type="dxa"/>
          </w:tcPr>
          <w:p w:rsidR="007421E3" w:rsidRPr="00EA414A" w:rsidRDefault="00FB6F14" w:rsidP="005550E0">
            <w:pPr>
              <w:pStyle w:val="TableBodyText"/>
              <w:rPr>
                <w:rFonts w:asciiTheme="minorHAnsi" w:hAnsiTheme="minorHAnsi"/>
              </w:rPr>
            </w:pPr>
            <w:r>
              <w:rPr>
                <w:rFonts w:asciiTheme="minorHAnsi" w:hAnsiTheme="minorHAnsi"/>
              </w:rPr>
              <w:t>Change to Data Systems Primary Member</w:t>
            </w:r>
          </w:p>
        </w:tc>
        <w:tc>
          <w:tcPr>
            <w:tcW w:w="2250" w:type="dxa"/>
          </w:tcPr>
          <w:p w:rsidR="007421E3" w:rsidRPr="00EA414A" w:rsidRDefault="00FB6F14" w:rsidP="005550E0">
            <w:pPr>
              <w:pStyle w:val="TableBodyText"/>
              <w:rPr>
                <w:rFonts w:asciiTheme="minorHAnsi" w:hAnsiTheme="minorHAnsi"/>
              </w:rPr>
            </w:pPr>
            <w:r>
              <w:rPr>
                <w:rFonts w:asciiTheme="minorHAnsi" w:hAnsiTheme="minorHAnsi"/>
              </w:rPr>
              <w:t>Tracey Fannon</w:t>
            </w:r>
          </w:p>
        </w:tc>
        <w:tc>
          <w:tcPr>
            <w:tcW w:w="1525" w:type="dxa"/>
          </w:tcPr>
          <w:p w:rsidR="007421E3" w:rsidRPr="00EA414A" w:rsidRDefault="00FB6F14" w:rsidP="005550E0">
            <w:pPr>
              <w:pStyle w:val="TableBodyText"/>
              <w:rPr>
                <w:rFonts w:asciiTheme="minorHAnsi" w:hAnsiTheme="minorHAnsi"/>
              </w:rPr>
            </w:pPr>
            <w:r>
              <w:rPr>
                <w:rFonts w:asciiTheme="minorHAnsi" w:hAnsiTheme="minorHAnsi"/>
              </w:rPr>
              <w:t>3/26/2019</w:t>
            </w:r>
          </w:p>
        </w:tc>
      </w:tr>
      <w:tr w:rsidR="00094529" w:rsidTr="00094529">
        <w:tc>
          <w:tcPr>
            <w:tcW w:w="964" w:type="dxa"/>
          </w:tcPr>
          <w:p w:rsidR="00094529" w:rsidRPr="00EA414A" w:rsidRDefault="003E11C6" w:rsidP="00094529">
            <w:pPr>
              <w:pStyle w:val="TableBodyText"/>
              <w:rPr>
                <w:rFonts w:asciiTheme="minorHAnsi" w:hAnsiTheme="minorHAnsi"/>
              </w:rPr>
            </w:pPr>
            <w:r>
              <w:rPr>
                <w:rFonts w:asciiTheme="minorHAnsi" w:hAnsiTheme="minorHAnsi"/>
              </w:rPr>
              <w:t>0.3</w:t>
            </w:r>
          </w:p>
        </w:tc>
        <w:tc>
          <w:tcPr>
            <w:tcW w:w="4230" w:type="dxa"/>
          </w:tcPr>
          <w:p w:rsidR="00094529" w:rsidRPr="00EA414A" w:rsidRDefault="003E11C6" w:rsidP="00094529">
            <w:pPr>
              <w:pStyle w:val="TableBodyText"/>
              <w:rPr>
                <w:rFonts w:asciiTheme="minorHAnsi" w:hAnsiTheme="minorHAnsi"/>
              </w:rPr>
            </w:pPr>
            <w:r>
              <w:rPr>
                <w:rFonts w:asciiTheme="minorHAnsi" w:hAnsiTheme="minorHAnsi"/>
              </w:rPr>
              <w:t xml:space="preserve">Change to HQ and </w:t>
            </w:r>
            <w:r w:rsidR="00BA5985">
              <w:rPr>
                <w:rFonts w:asciiTheme="minorHAnsi" w:hAnsiTheme="minorHAnsi"/>
              </w:rPr>
              <w:t xml:space="preserve">State Mental Health </w:t>
            </w:r>
            <w:r>
              <w:rPr>
                <w:rFonts w:asciiTheme="minorHAnsi" w:hAnsiTheme="minorHAnsi"/>
              </w:rPr>
              <w:t>Treatment Facilities Members</w:t>
            </w:r>
          </w:p>
        </w:tc>
        <w:tc>
          <w:tcPr>
            <w:tcW w:w="2250" w:type="dxa"/>
          </w:tcPr>
          <w:p w:rsidR="00094529" w:rsidRPr="00EA414A" w:rsidRDefault="003E11C6" w:rsidP="00094529">
            <w:pPr>
              <w:pStyle w:val="TableBodyText"/>
              <w:rPr>
                <w:rFonts w:asciiTheme="minorHAnsi" w:hAnsiTheme="minorHAnsi"/>
              </w:rPr>
            </w:pPr>
            <w:r>
              <w:rPr>
                <w:rFonts w:asciiTheme="minorHAnsi" w:hAnsiTheme="minorHAnsi"/>
              </w:rPr>
              <w:t>Tracey Fannon</w:t>
            </w:r>
          </w:p>
        </w:tc>
        <w:tc>
          <w:tcPr>
            <w:tcW w:w="1525" w:type="dxa"/>
          </w:tcPr>
          <w:p w:rsidR="00094529" w:rsidRPr="00EA414A" w:rsidRDefault="003E11C6" w:rsidP="00094529">
            <w:pPr>
              <w:pStyle w:val="TableBodyText"/>
              <w:rPr>
                <w:rFonts w:asciiTheme="minorHAnsi" w:hAnsiTheme="minorHAnsi"/>
              </w:rPr>
            </w:pPr>
            <w:r>
              <w:rPr>
                <w:rFonts w:asciiTheme="minorHAnsi" w:hAnsiTheme="minorHAnsi"/>
              </w:rPr>
              <w:t>4/1/2019</w:t>
            </w:r>
          </w:p>
        </w:tc>
      </w:tr>
      <w:tr w:rsidR="00F865F1" w:rsidTr="00094529">
        <w:tc>
          <w:tcPr>
            <w:tcW w:w="964" w:type="dxa"/>
          </w:tcPr>
          <w:p w:rsidR="00F865F1" w:rsidRPr="00EA414A" w:rsidRDefault="002B7303" w:rsidP="00094529">
            <w:pPr>
              <w:pStyle w:val="TableBodyText"/>
              <w:rPr>
                <w:rFonts w:asciiTheme="minorHAnsi" w:hAnsiTheme="minorHAnsi"/>
              </w:rPr>
            </w:pPr>
            <w:r>
              <w:rPr>
                <w:rFonts w:asciiTheme="minorHAnsi" w:hAnsiTheme="minorHAnsi"/>
              </w:rPr>
              <w:t>0.4</w:t>
            </w:r>
          </w:p>
        </w:tc>
        <w:tc>
          <w:tcPr>
            <w:tcW w:w="4230" w:type="dxa"/>
          </w:tcPr>
          <w:p w:rsidR="00F865F1" w:rsidRPr="00EA414A" w:rsidRDefault="002B7303" w:rsidP="00094529">
            <w:pPr>
              <w:pStyle w:val="TableBodyText"/>
              <w:rPr>
                <w:rFonts w:asciiTheme="minorHAnsi" w:hAnsiTheme="minorHAnsi"/>
              </w:rPr>
            </w:pPr>
            <w:r>
              <w:rPr>
                <w:rFonts w:asciiTheme="minorHAnsi" w:hAnsiTheme="minorHAnsi"/>
              </w:rPr>
              <w:t xml:space="preserve">Change </w:t>
            </w:r>
            <w:r w:rsidR="009B3A5C">
              <w:rPr>
                <w:rFonts w:asciiTheme="minorHAnsi" w:hAnsiTheme="minorHAnsi"/>
              </w:rPr>
              <w:t xml:space="preserve">to </w:t>
            </w:r>
            <w:r>
              <w:rPr>
                <w:rFonts w:asciiTheme="minorHAnsi" w:hAnsiTheme="minorHAnsi"/>
              </w:rPr>
              <w:t>the number of primary members from 16 to 17</w:t>
            </w:r>
          </w:p>
        </w:tc>
        <w:tc>
          <w:tcPr>
            <w:tcW w:w="2250" w:type="dxa"/>
          </w:tcPr>
          <w:p w:rsidR="00F865F1" w:rsidRPr="00EA414A" w:rsidRDefault="002B7303" w:rsidP="00094529">
            <w:pPr>
              <w:pStyle w:val="TableBodyText"/>
              <w:rPr>
                <w:rFonts w:asciiTheme="minorHAnsi" w:hAnsiTheme="minorHAnsi"/>
              </w:rPr>
            </w:pPr>
            <w:r>
              <w:rPr>
                <w:rFonts w:asciiTheme="minorHAnsi" w:hAnsiTheme="minorHAnsi"/>
              </w:rPr>
              <w:t>Sen-Yoni Musingo</w:t>
            </w:r>
          </w:p>
        </w:tc>
        <w:tc>
          <w:tcPr>
            <w:tcW w:w="1525" w:type="dxa"/>
          </w:tcPr>
          <w:p w:rsidR="00F865F1" w:rsidRPr="00EA414A" w:rsidRDefault="002B7303" w:rsidP="00094529">
            <w:pPr>
              <w:pStyle w:val="TableBodyText"/>
              <w:rPr>
                <w:rFonts w:asciiTheme="minorHAnsi" w:hAnsiTheme="minorHAnsi"/>
              </w:rPr>
            </w:pPr>
            <w:r>
              <w:rPr>
                <w:rFonts w:asciiTheme="minorHAnsi" w:hAnsiTheme="minorHAnsi"/>
              </w:rPr>
              <w:t>4/10/2019</w:t>
            </w:r>
          </w:p>
        </w:tc>
      </w:tr>
      <w:tr w:rsidR="00437EAA" w:rsidTr="00094529">
        <w:tc>
          <w:tcPr>
            <w:tcW w:w="964" w:type="dxa"/>
          </w:tcPr>
          <w:p w:rsidR="00437EAA" w:rsidRPr="00EA414A" w:rsidRDefault="004B218F" w:rsidP="00094529">
            <w:pPr>
              <w:pStyle w:val="TableBodyText"/>
              <w:rPr>
                <w:rFonts w:asciiTheme="minorHAnsi" w:hAnsiTheme="minorHAnsi"/>
              </w:rPr>
            </w:pPr>
            <w:r>
              <w:rPr>
                <w:rFonts w:asciiTheme="minorHAnsi" w:hAnsiTheme="minorHAnsi"/>
              </w:rPr>
              <w:t>0.5</w:t>
            </w:r>
          </w:p>
        </w:tc>
        <w:tc>
          <w:tcPr>
            <w:tcW w:w="4230" w:type="dxa"/>
          </w:tcPr>
          <w:p w:rsidR="00437EAA" w:rsidRPr="00EA414A" w:rsidRDefault="004B218F" w:rsidP="00F87720">
            <w:pPr>
              <w:pStyle w:val="TableBodyText"/>
              <w:rPr>
                <w:rFonts w:asciiTheme="minorHAnsi" w:hAnsiTheme="minorHAnsi"/>
              </w:rPr>
            </w:pPr>
            <w:r>
              <w:rPr>
                <w:rFonts w:asciiTheme="minorHAnsi" w:hAnsiTheme="minorHAnsi"/>
              </w:rPr>
              <w:t xml:space="preserve">Change to the </w:t>
            </w:r>
            <w:r w:rsidR="00CA6391">
              <w:rPr>
                <w:rFonts w:asciiTheme="minorHAnsi" w:hAnsiTheme="minorHAnsi"/>
              </w:rPr>
              <w:t>E</w:t>
            </w:r>
            <w:r w:rsidR="004F3CD9">
              <w:rPr>
                <w:rFonts w:asciiTheme="minorHAnsi" w:hAnsiTheme="minorHAnsi"/>
              </w:rPr>
              <w:t>H</w:t>
            </w:r>
            <w:r>
              <w:rPr>
                <w:rFonts w:asciiTheme="minorHAnsi" w:hAnsiTheme="minorHAnsi"/>
              </w:rPr>
              <w:t>R/EMR Alternate Member</w:t>
            </w:r>
          </w:p>
        </w:tc>
        <w:tc>
          <w:tcPr>
            <w:tcW w:w="2250" w:type="dxa"/>
          </w:tcPr>
          <w:p w:rsidR="00437EAA" w:rsidRPr="00EA414A" w:rsidRDefault="004B218F" w:rsidP="00094529">
            <w:pPr>
              <w:pStyle w:val="TableBodyText"/>
              <w:rPr>
                <w:rFonts w:asciiTheme="minorHAnsi" w:hAnsiTheme="minorHAnsi"/>
              </w:rPr>
            </w:pPr>
            <w:r>
              <w:rPr>
                <w:rFonts w:asciiTheme="minorHAnsi" w:hAnsiTheme="minorHAnsi"/>
              </w:rPr>
              <w:t>Tracey Fannon</w:t>
            </w:r>
          </w:p>
        </w:tc>
        <w:tc>
          <w:tcPr>
            <w:tcW w:w="1525" w:type="dxa"/>
          </w:tcPr>
          <w:p w:rsidR="00437EAA" w:rsidRPr="00EA414A" w:rsidRDefault="004B218F" w:rsidP="00094529">
            <w:pPr>
              <w:pStyle w:val="TableBodyText"/>
              <w:rPr>
                <w:rFonts w:asciiTheme="minorHAnsi" w:hAnsiTheme="minorHAnsi"/>
              </w:rPr>
            </w:pPr>
            <w:r>
              <w:rPr>
                <w:rFonts w:asciiTheme="minorHAnsi" w:hAnsiTheme="minorHAnsi"/>
              </w:rPr>
              <w:t>4/22/2019</w:t>
            </w:r>
          </w:p>
        </w:tc>
      </w:tr>
    </w:tbl>
    <w:p w:rsidR="007917AC" w:rsidRPr="00CF7209" w:rsidRDefault="007917AC" w:rsidP="003E3738">
      <w:pPr>
        <w:pStyle w:val="Heading1"/>
        <w:ind w:left="360"/>
        <w:rPr>
          <w:rFonts w:asciiTheme="minorHAnsi" w:hAnsiTheme="minorHAnsi"/>
        </w:rPr>
      </w:pPr>
      <w:bookmarkStart w:id="4" w:name="_Toc4061195"/>
      <w:r w:rsidRPr="00CF7209">
        <w:rPr>
          <w:rFonts w:asciiTheme="minorHAnsi" w:hAnsiTheme="minorHAnsi"/>
        </w:rPr>
        <w:t>Glossary</w:t>
      </w:r>
      <w:bookmarkEnd w:id="4"/>
    </w:p>
    <w:tbl>
      <w:tblPr>
        <w:tblStyle w:val="BlueTop"/>
        <w:tblW w:w="9000" w:type="dxa"/>
        <w:tblInd w:w="355" w:type="dxa"/>
        <w:tblLook w:val="04A0" w:firstRow="1" w:lastRow="0" w:firstColumn="1" w:lastColumn="0" w:noHBand="0" w:noVBand="1"/>
      </w:tblPr>
      <w:tblGrid>
        <w:gridCol w:w="2160"/>
        <w:gridCol w:w="6840"/>
      </w:tblGrid>
      <w:tr w:rsidR="007917AC" w:rsidRPr="006A0C74" w:rsidTr="000243F1">
        <w:trPr>
          <w:cnfStyle w:val="100000000000" w:firstRow="1" w:lastRow="0" w:firstColumn="0" w:lastColumn="0" w:oddVBand="0" w:evenVBand="0" w:oddHBand="0" w:evenHBand="0" w:firstRowFirstColumn="0" w:firstRowLastColumn="0" w:lastRowFirstColumn="0" w:lastRowLastColumn="0"/>
        </w:trPr>
        <w:tc>
          <w:tcPr>
            <w:tcW w:w="2160" w:type="dxa"/>
          </w:tcPr>
          <w:p w:rsidR="007917AC" w:rsidRPr="00CF7209" w:rsidRDefault="007917AC" w:rsidP="005550E0">
            <w:pPr>
              <w:pStyle w:val="TableHeaderText"/>
              <w:rPr>
                <w:rFonts w:asciiTheme="minorHAnsi" w:hAnsiTheme="minorHAnsi"/>
                <w:b/>
              </w:rPr>
            </w:pPr>
            <w:r w:rsidRPr="00CF7209">
              <w:rPr>
                <w:rFonts w:asciiTheme="minorHAnsi" w:hAnsiTheme="minorHAnsi"/>
                <w:b/>
              </w:rPr>
              <w:t>Abbreviation \Term</w:t>
            </w:r>
          </w:p>
        </w:tc>
        <w:tc>
          <w:tcPr>
            <w:tcW w:w="6840" w:type="dxa"/>
          </w:tcPr>
          <w:p w:rsidR="007917AC" w:rsidRPr="00CF7209" w:rsidRDefault="007917AC" w:rsidP="005550E0">
            <w:pPr>
              <w:pStyle w:val="TableHeaderText"/>
              <w:rPr>
                <w:rFonts w:asciiTheme="minorHAnsi" w:hAnsiTheme="minorHAnsi"/>
                <w:b/>
              </w:rPr>
            </w:pPr>
            <w:r w:rsidRPr="00CF7209">
              <w:rPr>
                <w:rFonts w:asciiTheme="minorHAnsi" w:hAnsiTheme="minorHAnsi"/>
                <w:b/>
              </w:rPr>
              <w:t>Description</w:t>
            </w:r>
          </w:p>
        </w:tc>
      </w:tr>
      <w:tr w:rsidR="00E55428" w:rsidRPr="007917AC" w:rsidTr="000243F1">
        <w:tc>
          <w:tcPr>
            <w:tcW w:w="2160" w:type="dxa"/>
          </w:tcPr>
          <w:p w:rsidR="00E55428" w:rsidRPr="00CF7209" w:rsidRDefault="00E55428" w:rsidP="00E55428">
            <w:pPr>
              <w:pStyle w:val="TableBodyText"/>
              <w:rPr>
                <w:rFonts w:asciiTheme="minorHAnsi" w:hAnsiTheme="minorHAnsi"/>
              </w:rPr>
            </w:pPr>
            <w:r w:rsidRPr="00CF7209">
              <w:rPr>
                <w:rFonts w:asciiTheme="minorHAnsi" w:hAnsiTheme="minorHAnsi"/>
              </w:rPr>
              <w:t>SAMH</w:t>
            </w:r>
          </w:p>
        </w:tc>
        <w:tc>
          <w:tcPr>
            <w:tcW w:w="6840" w:type="dxa"/>
          </w:tcPr>
          <w:p w:rsidR="00E55428" w:rsidRPr="00CF7209" w:rsidRDefault="00E55428" w:rsidP="00E55428">
            <w:pPr>
              <w:pStyle w:val="TableBodyText"/>
              <w:rPr>
                <w:rFonts w:asciiTheme="minorHAnsi" w:hAnsiTheme="minorHAnsi"/>
              </w:rPr>
            </w:pPr>
            <w:r w:rsidRPr="00CF7209">
              <w:rPr>
                <w:rFonts w:asciiTheme="minorHAnsi" w:hAnsiTheme="minorHAnsi"/>
              </w:rPr>
              <w:t>Substance Abuse and Mental Health</w:t>
            </w:r>
          </w:p>
        </w:tc>
      </w:tr>
      <w:tr w:rsidR="007917AC" w:rsidRPr="007917AC" w:rsidTr="000243F1">
        <w:tc>
          <w:tcPr>
            <w:tcW w:w="2160" w:type="dxa"/>
          </w:tcPr>
          <w:p w:rsidR="007917AC" w:rsidRPr="00CF7209" w:rsidRDefault="00ED33CE" w:rsidP="005550E0">
            <w:pPr>
              <w:pStyle w:val="TableBodyText"/>
              <w:rPr>
                <w:rFonts w:asciiTheme="minorHAnsi" w:hAnsiTheme="minorHAnsi"/>
              </w:rPr>
            </w:pPr>
            <w:r w:rsidRPr="00CF7209">
              <w:rPr>
                <w:rFonts w:asciiTheme="minorHAnsi" w:hAnsiTheme="minorHAnsi"/>
              </w:rPr>
              <w:t>OITS</w:t>
            </w:r>
          </w:p>
        </w:tc>
        <w:tc>
          <w:tcPr>
            <w:tcW w:w="6840" w:type="dxa"/>
          </w:tcPr>
          <w:p w:rsidR="007917AC" w:rsidRPr="00CF7209" w:rsidRDefault="00ED33CE" w:rsidP="005550E0">
            <w:pPr>
              <w:pStyle w:val="TableBodyText"/>
              <w:rPr>
                <w:rFonts w:asciiTheme="minorHAnsi" w:hAnsiTheme="minorHAnsi"/>
              </w:rPr>
            </w:pPr>
            <w:r w:rsidRPr="00CF7209">
              <w:rPr>
                <w:rFonts w:asciiTheme="minorHAnsi" w:hAnsiTheme="minorHAnsi"/>
              </w:rPr>
              <w:t>Office of Information Technology Services</w:t>
            </w:r>
          </w:p>
        </w:tc>
      </w:tr>
      <w:tr w:rsidR="007917AC" w:rsidRPr="007917AC" w:rsidTr="000243F1">
        <w:tc>
          <w:tcPr>
            <w:tcW w:w="2160" w:type="dxa"/>
          </w:tcPr>
          <w:p w:rsidR="007917AC" w:rsidRPr="00CF7209" w:rsidRDefault="00ED33CE" w:rsidP="005550E0">
            <w:pPr>
              <w:pStyle w:val="TableBodyText"/>
              <w:rPr>
                <w:rFonts w:asciiTheme="minorHAnsi" w:hAnsiTheme="minorHAnsi"/>
              </w:rPr>
            </w:pPr>
            <w:r w:rsidRPr="00CF7209">
              <w:rPr>
                <w:rFonts w:asciiTheme="minorHAnsi" w:hAnsiTheme="minorHAnsi"/>
              </w:rPr>
              <w:t>FASAMS</w:t>
            </w:r>
          </w:p>
        </w:tc>
        <w:tc>
          <w:tcPr>
            <w:tcW w:w="6840" w:type="dxa"/>
          </w:tcPr>
          <w:p w:rsidR="007917AC" w:rsidRPr="00CF7209" w:rsidRDefault="00ED33CE" w:rsidP="005550E0">
            <w:pPr>
              <w:pStyle w:val="TableBodyText"/>
              <w:rPr>
                <w:rFonts w:asciiTheme="minorHAnsi" w:hAnsiTheme="minorHAnsi"/>
              </w:rPr>
            </w:pPr>
            <w:r w:rsidRPr="00CF7209">
              <w:rPr>
                <w:rFonts w:asciiTheme="minorHAnsi" w:hAnsiTheme="minorHAnsi"/>
              </w:rPr>
              <w:t xml:space="preserve">Financial </w:t>
            </w:r>
            <w:r w:rsidR="00965178" w:rsidRPr="00CF7209">
              <w:rPr>
                <w:rFonts w:asciiTheme="minorHAnsi" w:hAnsiTheme="minorHAnsi"/>
              </w:rPr>
              <w:t xml:space="preserve">and Services </w:t>
            </w:r>
            <w:r w:rsidRPr="00CF7209">
              <w:rPr>
                <w:rFonts w:asciiTheme="minorHAnsi" w:hAnsiTheme="minorHAnsi"/>
              </w:rPr>
              <w:t>Accountability Management System</w:t>
            </w:r>
          </w:p>
        </w:tc>
      </w:tr>
      <w:tr w:rsidR="007917AC" w:rsidTr="000243F1">
        <w:tc>
          <w:tcPr>
            <w:tcW w:w="2160" w:type="dxa"/>
          </w:tcPr>
          <w:p w:rsidR="007917AC" w:rsidRPr="00CF7209" w:rsidRDefault="000D63C6" w:rsidP="005550E0">
            <w:pPr>
              <w:pStyle w:val="TableBodyText"/>
              <w:rPr>
                <w:rFonts w:asciiTheme="minorHAnsi" w:hAnsiTheme="minorHAnsi"/>
              </w:rPr>
            </w:pPr>
            <w:r w:rsidRPr="00CF7209">
              <w:rPr>
                <w:rFonts w:asciiTheme="minorHAnsi" w:hAnsiTheme="minorHAnsi"/>
              </w:rPr>
              <w:t>DCF</w:t>
            </w:r>
          </w:p>
        </w:tc>
        <w:tc>
          <w:tcPr>
            <w:tcW w:w="6840" w:type="dxa"/>
          </w:tcPr>
          <w:p w:rsidR="007917AC" w:rsidRPr="00CF7209" w:rsidRDefault="00003416" w:rsidP="005550E0">
            <w:pPr>
              <w:pStyle w:val="TableBodyText"/>
              <w:rPr>
                <w:rFonts w:asciiTheme="minorHAnsi" w:hAnsiTheme="minorHAnsi"/>
              </w:rPr>
            </w:pPr>
            <w:r w:rsidRPr="00CF7209">
              <w:rPr>
                <w:rFonts w:asciiTheme="minorHAnsi" w:hAnsiTheme="minorHAnsi"/>
              </w:rPr>
              <w:t>Department of Children and Families</w:t>
            </w:r>
            <w:r w:rsidR="00ED33CE" w:rsidRPr="00CF7209">
              <w:rPr>
                <w:rFonts w:asciiTheme="minorHAnsi" w:hAnsiTheme="minorHAnsi"/>
              </w:rPr>
              <w:t xml:space="preserve"> </w:t>
            </w:r>
          </w:p>
        </w:tc>
      </w:tr>
      <w:tr w:rsidR="00593F5B" w:rsidTr="000243F1">
        <w:tc>
          <w:tcPr>
            <w:tcW w:w="2160" w:type="dxa"/>
          </w:tcPr>
          <w:p w:rsidR="00593F5B" w:rsidRPr="00CF7209" w:rsidRDefault="00ED33CE" w:rsidP="005550E0">
            <w:pPr>
              <w:pStyle w:val="TableBodyText"/>
              <w:rPr>
                <w:rFonts w:asciiTheme="minorHAnsi" w:hAnsiTheme="minorHAnsi"/>
              </w:rPr>
            </w:pPr>
            <w:r w:rsidRPr="00CF7209">
              <w:rPr>
                <w:rFonts w:asciiTheme="minorHAnsi" w:hAnsiTheme="minorHAnsi"/>
              </w:rPr>
              <w:t xml:space="preserve"> </w:t>
            </w:r>
          </w:p>
        </w:tc>
        <w:tc>
          <w:tcPr>
            <w:tcW w:w="6840" w:type="dxa"/>
          </w:tcPr>
          <w:p w:rsidR="00593F5B" w:rsidRPr="00CF7209" w:rsidRDefault="00ED33CE" w:rsidP="005550E0">
            <w:pPr>
              <w:pStyle w:val="TableBodyText"/>
              <w:rPr>
                <w:rFonts w:asciiTheme="minorHAnsi" w:hAnsiTheme="minorHAnsi"/>
              </w:rPr>
            </w:pPr>
            <w:r w:rsidRPr="00CF7209">
              <w:rPr>
                <w:rFonts w:asciiTheme="minorHAnsi" w:hAnsiTheme="minorHAnsi"/>
              </w:rPr>
              <w:t xml:space="preserve"> </w:t>
            </w:r>
          </w:p>
        </w:tc>
      </w:tr>
    </w:tbl>
    <w:p w:rsidR="00CC0361" w:rsidRDefault="00CC0361" w:rsidP="00CC0361"/>
    <w:p w:rsidR="00CC0361" w:rsidRDefault="00CC0361" w:rsidP="00CC0361">
      <w:pPr>
        <w:rPr>
          <w:rFonts w:ascii="Arial" w:eastAsiaTheme="majorEastAsia" w:hAnsi="Arial" w:cs="Arial"/>
          <w:color w:val="000000" w:themeColor="text1"/>
          <w:sz w:val="24"/>
          <w:szCs w:val="24"/>
        </w:rPr>
      </w:pPr>
      <w:r>
        <w:br w:type="page"/>
      </w:r>
    </w:p>
    <w:p w:rsidR="006A0C74" w:rsidRPr="00CF7209" w:rsidRDefault="00B70B28" w:rsidP="003E3738">
      <w:pPr>
        <w:pStyle w:val="Heading1"/>
        <w:ind w:left="360"/>
        <w:rPr>
          <w:rFonts w:asciiTheme="minorHAnsi" w:hAnsiTheme="minorHAnsi"/>
        </w:rPr>
      </w:pPr>
      <w:bookmarkStart w:id="5" w:name="_Toc4061196"/>
      <w:r w:rsidRPr="00CF7209">
        <w:rPr>
          <w:rFonts w:asciiTheme="minorHAnsi" w:hAnsiTheme="minorHAnsi"/>
        </w:rPr>
        <w:lastRenderedPageBreak/>
        <w:t>Document Purpose</w:t>
      </w:r>
      <w:bookmarkEnd w:id="5"/>
    </w:p>
    <w:p w:rsidR="00CF24CA" w:rsidRPr="00CF7209" w:rsidRDefault="001317CF" w:rsidP="00CF24CA">
      <w:pPr>
        <w:pStyle w:val="TextLevel1"/>
        <w:rPr>
          <w:rFonts w:asciiTheme="minorHAnsi" w:hAnsiTheme="minorHAnsi"/>
        </w:rPr>
      </w:pPr>
      <w:r w:rsidRPr="00CF7209">
        <w:rPr>
          <w:rFonts w:asciiTheme="minorHAnsi" w:hAnsiTheme="minorHAnsi"/>
        </w:rPr>
        <w:t xml:space="preserve">The purpose of this document is to </w:t>
      </w:r>
      <w:r w:rsidR="009E4503" w:rsidRPr="00CF7209">
        <w:rPr>
          <w:rFonts w:asciiTheme="minorHAnsi" w:hAnsiTheme="minorHAnsi"/>
        </w:rPr>
        <w:t>specify</w:t>
      </w:r>
      <w:r w:rsidRPr="00CF7209">
        <w:rPr>
          <w:rFonts w:asciiTheme="minorHAnsi" w:hAnsiTheme="minorHAnsi"/>
        </w:rPr>
        <w:t xml:space="preserve"> the </w:t>
      </w:r>
      <w:r w:rsidR="00965178" w:rsidRPr="00CF7209">
        <w:rPr>
          <w:rFonts w:asciiTheme="minorHAnsi" w:hAnsiTheme="minorHAnsi"/>
        </w:rPr>
        <w:t>membership composition</w:t>
      </w:r>
      <w:r w:rsidR="009E4503" w:rsidRPr="00CF7209">
        <w:rPr>
          <w:rFonts w:asciiTheme="minorHAnsi" w:hAnsiTheme="minorHAnsi"/>
        </w:rPr>
        <w:t xml:space="preserve"> and to outline the</w:t>
      </w:r>
      <w:r w:rsidR="00965178" w:rsidRPr="00CF7209">
        <w:rPr>
          <w:rFonts w:asciiTheme="minorHAnsi" w:hAnsiTheme="minorHAnsi"/>
        </w:rPr>
        <w:t xml:space="preserve"> roles and responsibilities </w:t>
      </w:r>
      <w:r w:rsidR="00ED33CE" w:rsidRPr="00CF7209">
        <w:rPr>
          <w:rFonts w:asciiTheme="minorHAnsi" w:hAnsiTheme="minorHAnsi"/>
        </w:rPr>
        <w:t xml:space="preserve">of </w:t>
      </w:r>
      <w:r w:rsidR="00965178" w:rsidRPr="00CF7209">
        <w:rPr>
          <w:rFonts w:asciiTheme="minorHAnsi" w:hAnsiTheme="minorHAnsi"/>
        </w:rPr>
        <w:t>the SAMH Data Integrity Committee</w:t>
      </w:r>
      <w:r w:rsidR="00ED33CE" w:rsidRPr="00CF7209">
        <w:rPr>
          <w:rFonts w:asciiTheme="minorHAnsi" w:hAnsiTheme="minorHAnsi"/>
        </w:rPr>
        <w:t xml:space="preserve">, </w:t>
      </w:r>
      <w:r w:rsidR="00CF24CA" w:rsidRPr="00CF7209">
        <w:rPr>
          <w:rFonts w:asciiTheme="minorHAnsi" w:hAnsiTheme="minorHAnsi"/>
        </w:rPr>
        <w:t xml:space="preserve">which </w:t>
      </w:r>
      <w:r w:rsidR="00ED33CE" w:rsidRPr="00CF7209">
        <w:rPr>
          <w:rFonts w:asciiTheme="minorHAnsi" w:hAnsiTheme="minorHAnsi"/>
        </w:rPr>
        <w:t xml:space="preserve">will </w:t>
      </w:r>
      <w:r w:rsidR="00CF24CA" w:rsidRPr="00CF7209">
        <w:rPr>
          <w:rFonts w:asciiTheme="minorHAnsi" w:hAnsiTheme="minorHAnsi"/>
        </w:rPr>
        <w:t xml:space="preserve">allow the SAMH Leadership, in collaboration with the Office of Information Technology Services (OITS), to </w:t>
      </w:r>
      <w:r w:rsidR="009E4503" w:rsidRPr="00CF7209">
        <w:rPr>
          <w:rFonts w:asciiTheme="minorHAnsi" w:hAnsiTheme="minorHAnsi"/>
        </w:rPr>
        <w:t>identify and resolve</w:t>
      </w:r>
      <w:r w:rsidR="00CF24CA" w:rsidRPr="00CF7209">
        <w:rPr>
          <w:rFonts w:asciiTheme="minorHAnsi" w:hAnsiTheme="minorHAnsi"/>
        </w:rPr>
        <w:t xml:space="preserve"> issues that may impede the overall management</w:t>
      </w:r>
      <w:r w:rsidR="00ED33CE" w:rsidRPr="00CF7209">
        <w:rPr>
          <w:rFonts w:asciiTheme="minorHAnsi" w:hAnsiTheme="minorHAnsi"/>
        </w:rPr>
        <w:t>,</w:t>
      </w:r>
      <w:r w:rsidR="00CF24CA" w:rsidRPr="00CF7209">
        <w:rPr>
          <w:rFonts w:asciiTheme="minorHAnsi" w:hAnsiTheme="minorHAnsi"/>
        </w:rPr>
        <w:t xml:space="preserve"> oversight</w:t>
      </w:r>
      <w:r w:rsidR="009E4503" w:rsidRPr="00CF7209">
        <w:rPr>
          <w:rFonts w:asciiTheme="minorHAnsi" w:hAnsiTheme="minorHAnsi"/>
        </w:rPr>
        <w:t>,</w:t>
      </w:r>
      <w:r w:rsidR="00ED33CE" w:rsidRPr="00CF7209">
        <w:rPr>
          <w:rFonts w:asciiTheme="minorHAnsi" w:hAnsiTheme="minorHAnsi"/>
        </w:rPr>
        <w:t xml:space="preserve"> and data quality</w:t>
      </w:r>
      <w:r w:rsidR="00CF24CA" w:rsidRPr="00CF7209">
        <w:rPr>
          <w:rFonts w:asciiTheme="minorHAnsi" w:hAnsiTheme="minorHAnsi"/>
        </w:rPr>
        <w:t xml:space="preserve"> of the </w:t>
      </w:r>
      <w:r w:rsidR="00965178" w:rsidRPr="00CF7209">
        <w:rPr>
          <w:rFonts w:asciiTheme="minorHAnsi" w:hAnsiTheme="minorHAnsi"/>
        </w:rPr>
        <w:t xml:space="preserve">SAMH data systems including, but not limited to the </w:t>
      </w:r>
      <w:r w:rsidR="00ED33CE" w:rsidRPr="00CF7209">
        <w:rPr>
          <w:rFonts w:asciiTheme="minorHAnsi" w:hAnsiTheme="minorHAnsi"/>
        </w:rPr>
        <w:t>Financial and Services Accountability Management System (FASAMS)</w:t>
      </w:r>
      <w:r w:rsidR="00CF24CA" w:rsidRPr="00CF7209">
        <w:rPr>
          <w:rFonts w:asciiTheme="minorHAnsi" w:hAnsiTheme="minorHAnsi"/>
        </w:rPr>
        <w:t>.</w:t>
      </w:r>
    </w:p>
    <w:p w:rsidR="00CF24CA" w:rsidRPr="00CF7209" w:rsidRDefault="00ED33CE" w:rsidP="003E3738">
      <w:pPr>
        <w:pStyle w:val="Heading1"/>
        <w:ind w:left="360"/>
        <w:rPr>
          <w:rFonts w:asciiTheme="minorHAnsi" w:hAnsiTheme="minorHAnsi"/>
        </w:rPr>
      </w:pPr>
      <w:bookmarkStart w:id="6" w:name="_Toc4061197"/>
      <w:r w:rsidRPr="00CF7209">
        <w:rPr>
          <w:rFonts w:asciiTheme="minorHAnsi" w:hAnsiTheme="minorHAnsi"/>
        </w:rPr>
        <w:t>Committee Purpose</w:t>
      </w:r>
      <w:r w:rsidR="008D0871" w:rsidRPr="00CF7209">
        <w:rPr>
          <w:rFonts w:asciiTheme="minorHAnsi" w:hAnsiTheme="minorHAnsi"/>
        </w:rPr>
        <w:t xml:space="preserve"> and Membership</w:t>
      </w:r>
      <w:bookmarkEnd w:id="6"/>
    </w:p>
    <w:p w:rsidR="00CF24CA" w:rsidRPr="00CF7209" w:rsidRDefault="00ED33CE" w:rsidP="00CF24CA">
      <w:pPr>
        <w:pStyle w:val="TextLevel1"/>
        <w:rPr>
          <w:rFonts w:asciiTheme="minorHAnsi" w:hAnsiTheme="minorHAnsi"/>
        </w:rPr>
      </w:pPr>
      <w:r w:rsidRPr="00CF7209">
        <w:rPr>
          <w:rFonts w:asciiTheme="minorHAnsi" w:hAnsiTheme="minorHAnsi"/>
        </w:rPr>
        <w:t>The purpose of the SAMH Data Integrity Committee is to ensure that the decis</w:t>
      </w:r>
      <w:r w:rsidR="009E4503" w:rsidRPr="00CF7209">
        <w:rPr>
          <w:rFonts w:asciiTheme="minorHAnsi" w:hAnsiTheme="minorHAnsi"/>
        </w:rPr>
        <w:t xml:space="preserve">ions, which the SAMH Office makes regarding </w:t>
      </w:r>
      <w:r w:rsidRPr="00CF7209">
        <w:rPr>
          <w:rFonts w:asciiTheme="minorHAnsi" w:hAnsiTheme="minorHAnsi"/>
        </w:rPr>
        <w:t>data system</w:t>
      </w:r>
      <w:r w:rsidR="009E4503" w:rsidRPr="00CF7209">
        <w:rPr>
          <w:rFonts w:asciiTheme="minorHAnsi" w:hAnsiTheme="minorHAnsi"/>
        </w:rPr>
        <w:t xml:space="preserve"> changes and enhancements</w:t>
      </w:r>
      <w:r w:rsidR="008D0871" w:rsidRPr="00CF7209">
        <w:rPr>
          <w:rFonts w:asciiTheme="minorHAnsi" w:hAnsiTheme="minorHAnsi"/>
        </w:rPr>
        <w:t>, benefit</w:t>
      </w:r>
      <w:r w:rsidRPr="00CF7209">
        <w:rPr>
          <w:rFonts w:asciiTheme="minorHAnsi" w:hAnsiTheme="minorHAnsi"/>
        </w:rPr>
        <w:t xml:space="preserve"> from the collective input of all </w:t>
      </w:r>
      <w:r w:rsidR="008D0871" w:rsidRPr="00CF7209">
        <w:rPr>
          <w:rFonts w:asciiTheme="minorHAnsi" w:hAnsiTheme="minorHAnsi"/>
        </w:rPr>
        <w:t>the</w:t>
      </w:r>
      <w:r w:rsidR="007A2CD2" w:rsidRPr="00CF7209">
        <w:rPr>
          <w:rFonts w:asciiTheme="minorHAnsi" w:hAnsiTheme="minorHAnsi"/>
        </w:rPr>
        <w:t xml:space="preserve"> stakeholders, and that these stakeholders are well informed of </w:t>
      </w:r>
      <w:r w:rsidR="009E4503" w:rsidRPr="00CF7209">
        <w:rPr>
          <w:rFonts w:asciiTheme="minorHAnsi" w:hAnsiTheme="minorHAnsi"/>
        </w:rPr>
        <w:t xml:space="preserve">the </w:t>
      </w:r>
      <w:r w:rsidR="007A2CD2" w:rsidRPr="00CF7209">
        <w:rPr>
          <w:rFonts w:asciiTheme="minorHAnsi" w:hAnsiTheme="minorHAnsi"/>
        </w:rPr>
        <w:t xml:space="preserve">scope and </w:t>
      </w:r>
      <w:r w:rsidR="003300C8" w:rsidRPr="00CF7209">
        <w:rPr>
          <w:rFonts w:asciiTheme="minorHAnsi" w:hAnsiTheme="minorHAnsi"/>
        </w:rPr>
        <w:t>impact</w:t>
      </w:r>
      <w:r w:rsidR="007A2CD2" w:rsidRPr="00CF7209">
        <w:rPr>
          <w:rFonts w:asciiTheme="minorHAnsi" w:hAnsiTheme="minorHAnsi"/>
        </w:rPr>
        <w:t xml:space="preserve"> of </w:t>
      </w:r>
      <w:r w:rsidR="0071694D" w:rsidRPr="00CF7209">
        <w:rPr>
          <w:rFonts w:asciiTheme="minorHAnsi" w:hAnsiTheme="minorHAnsi"/>
        </w:rPr>
        <w:t>these</w:t>
      </w:r>
      <w:r w:rsidR="008D0871" w:rsidRPr="00CF7209">
        <w:rPr>
          <w:rFonts w:asciiTheme="minorHAnsi" w:hAnsiTheme="minorHAnsi"/>
        </w:rPr>
        <w:t xml:space="preserve"> </w:t>
      </w:r>
      <w:r w:rsidR="007A2CD2" w:rsidRPr="00CF7209">
        <w:rPr>
          <w:rFonts w:asciiTheme="minorHAnsi" w:hAnsiTheme="minorHAnsi"/>
        </w:rPr>
        <w:t>changes</w:t>
      </w:r>
      <w:r w:rsidR="008D0871" w:rsidRPr="00CF7209">
        <w:rPr>
          <w:rFonts w:asciiTheme="minorHAnsi" w:hAnsiTheme="minorHAnsi"/>
        </w:rPr>
        <w:t xml:space="preserve"> and enhancements</w:t>
      </w:r>
      <w:r w:rsidR="003300C8" w:rsidRPr="00CF7209">
        <w:rPr>
          <w:rFonts w:asciiTheme="minorHAnsi" w:hAnsiTheme="minorHAnsi"/>
        </w:rPr>
        <w:t xml:space="preserve"> at the state, region, managing entity, and provider levels</w:t>
      </w:r>
      <w:r w:rsidR="00CF24CA" w:rsidRPr="00CF7209">
        <w:rPr>
          <w:rFonts w:asciiTheme="minorHAnsi" w:hAnsiTheme="minorHAnsi"/>
        </w:rPr>
        <w:t>.</w:t>
      </w:r>
    </w:p>
    <w:p w:rsidR="008D0871" w:rsidRDefault="0082548B" w:rsidP="00CF24CA">
      <w:pPr>
        <w:pStyle w:val="TextLevel1"/>
        <w:rPr>
          <w:rFonts w:asciiTheme="minorHAnsi" w:hAnsiTheme="minorHAnsi"/>
        </w:rPr>
      </w:pPr>
      <w:r w:rsidRPr="00CF7209">
        <w:rPr>
          <w:rFonts w:asciiTheme="minorHAnsi" w:hAnsiTheme="minorHAnsi"/>
        </w:rPr>
        <w:t>The c</w:t>
      </w:r>
      <w:r w:rsidR="008D0871" w:rsidRPr="00CF7209">
        <w:rPr>
          <w:rFonts w:asciiTheme="minorHAnsi" w:hAnsiTheme="minorHAnsi"/>
        </w:rPr>
        <w:t xml:space="preserve">ommittee </w:t>
      </w:r>
      <w:r w:rsidRPr="00CF7209">
        <w:rPr>
          <w:rFonts w:asciiTheme="minorHAnsi" w:hAnsiTheme="minorHAnsi"/>
        </w:rPr>
        <w:t xml:space="preserve">comprises a multidisciplinary team of </w:t>
      </w:r>
      <w:r w:rsidR="002B7303">
        <w:rPr>
          <w:rFonts w:asciiTheme="minorHAnsi" w:hAnsiTheme="minorHAnsi"/>
        </w:rPr>
        <w:t>seventeen</w:t>
      </w:r>
      <w:r w:rsidR="002B7303" w:rsidRPr="00CF7209">
        <w:rPr>
          <w:rFonts w:asciiTheme="minorHAnsi" w:hAnsiTheme="minorHAnsi"/>
        </w:rPr>
        <w:t xml:space="preserve"> </w:t>
      </w:r>
      <w:r w:rsidRPr="00CF7209">
        <w:rPr>
          <w:rFonts w:asciiTheme="minorHAnsi" w:hAnsiTheme="minorHAnsi"/>
        </w:rPr>
        <w:t>(</w:t>
      </w:r>
      <w:r w:rsidR="002B7303">
        <w:rPr>
          <w:rFonts w:asciiTheme="minorHAnsi" w:hAnsiTheme="minorHAnsi"/>
        </w:rPr>
        <w:t>17</w:t>
      </w:r>
      <w:r w:rsidRPr="00CF7209">
        <w:rPr>
          <w:rFonts w:asciiTheme="minorHAnsi" w:hAnsiTheme="minorHAnsi"/>
        </w:rPr>
        <w:t>) primary members</w:t>
      </w:r>
      <w:r w:rsidR="00F80BAB" w:rsidRPr="00CF7209">
        <w:rPr>
          <w:rFonts w:asciiTheme="minorHAnsi" w:hAnsiTheme="minorHAnsi"/>
        </w:rPr>
        <w:t>, who are subject matter expert representatives of</w:t>
      </w:r>
      <w:r w:rsidRPr="00CF7209">
        <w:rPr>
          <w:rFonts w:asciiTheme="minorHAnsi" w:hAnsiTheme="minorHAnsi"/>
        </w:rPr>
        <w:t xml:space="preserve"> the stakeholders at DCF Headquarters and Regions, </w:t>
      </w:r>
      <w:r w:rsidR="00F80BAB" w:rsidRPr="00CF7209">
        <w:rPr>
          <w:rFonts w:asciiTheme="minorHAnsi" w:hAnsiTheme="minorHAnsi"/>
        </w:rPr>
        <w:t xml:space="preserve">State Mental Health Treatment Facilities, </w:t>
      </w:r>
      <w:r w:rsidRPr="00CF7209">
        <w:rPr>
          <w:rFonts w:asciiTheme="minorHAnsi" w:hAnsiTheme="minorHAnsi"/>
        </w:rPr>
        <w:t>Managing Entities</w:t>
      </w:r>
      <w:r w:rsidR="00F80BAB" w:rsidRPr="00CF7209">
        <w:rPr>
          <w:rFonts w:asciiTheme="minorHAnsi" w:hAnsiTheme="minorHAnsi"/>
        </w:rPr>
        <w:t>,</w:t>
      </w:r>
      <w:r w:rsidRPr="00CF7209">
        <w:rPr>
          <w:rFonts w:asciiTheme="minorHAnsi" w:hAnsiTheme="minorHAnsi"/>
        </w:rPr>
        <w:t xml:space="preserve"> and </w:t>
      </w:r>
      <w:r w:rsidR="00F80BAB" w:rsidRPr="00CF7209">
        <w:rPr>
          <w:rFonts w:asciiTheme="minorHAnsi" w:hAnsiTheme="minorHAnsi"/>
        </w:rPr>
        <w:t>SAMH Providers</w:t>
      </w:r>
      <w:r w:rsidRPr="00CF7209">
        <w:rPr>
          <w:rFonts w:asciiTheme="minorHAnsi" w:hAnsiTheme="minorHAnsi"/>
        </w:rPr>
        <w:t xml:space="preserve">. </w:t>
      </w:r>
      <w:r w:rsidR="00F80BAB" w:rsidRPr="00CF7209">
        <w:rPr>
          <w:rFonts w:asciiTheme="minorHAnsi" w:hAnsiTheme="minorHAnsi"/>
        </w:rPr>
        <w:t xml:space="preserve">The table in </w:t>
      </w:r>
      <w:r w:rsidR="00F80BAB" w:rsidRPr="00CA414A">
        <w:rPr>
          <w:rFonts w:asciiTheme="minorHAnsi" w:hAnsiTheme="minorHAnsi"/>
          <w:b/>
        </w:rPr>
        <w:t>Attachment 1</w:t>
      </w:r>
      <w:r w:rsidR="00F80BAB" w:rsidRPr="00CF7209">
        <w:rPr>
          <w:rFonts w:asciiTheme="minorHAnsi" w:hAnsiTheme="minorHAnsi"/>
        </w:rPr>
        <w:t xml:space="preserve"> </w:t>
      </w:r>
      <w:r w:rsidR="008462BC" w:rsidRPr="00CF7209">
        <w:rPr>
          <w:rFonts w:asciiTheme="minorHAnsi" w:hAnsiTheme="minorHAnsi"/>
        </w:rPr>
        <w:t xml:space="preserve">shows the role </w:t>
      </w:r>
      <w:r w:rsidR="00EA414A" w:rsidRPr="00CF7209">
        <w:rPr>
          <w:rFonts w:asciiTheme="minorHAnsi" w:hAnsiTheme="minorHAnsi"/>
        </w:rPr>
        <w:t xml:space="preserve">and </w:t>
      </w:r>
      <w:r w:rsidR="008462BC" w:rsidRPr="00CF7209">
        <w:rPr>
          <w:rFonts w:asciiTheme="minorHAnsi" w:hAnsiTheme="minorHAnsi"/>
        </w:rPr>
        <w:t xml:space="preserve">the </w:t>
      </w:r>
      <w:r w:rsidR="00EA414A" w:rsidRPr="00CF7209">
        <w:rPr>
          <w:rFonts w:asciiTheme="minorHAnsi" w:hAnsiTheme="minorHAnsi"/>
        </w:rPr>
        <w:t xml:space="preserve">contact information for each primary member, as well as the contact information for alternate members, as needed. </w:t>
      </w:r>
    </w:p>
    <w:p w:rsidR="002E5830" w:rsidRDefault="002E5830" w:rsidP="00CF24CA">
      <w:pPr>
        <w:pStyle w:val="TextLevel1"/>
      </w:pPr>
      <w:r w:rsidRPr="002E5830">
        <w:rPr>
          <w:rFonts w:asciiTheme="minorHAnsi" w:hAnsiTheme="minorHAnsi"/>
        </w:rPr>
        <w:t>Each primary member of the committee is expected to physically participate in all meetings.  Alternate</w:t>
      </w:r>
      <w:r>
        <w:rPr>
          <w:rFonts w:asciiTheme="minorHAnsi" w:hAnsiTheme="minorHAnsi"/>
        </w:rPr>
        <w:t xml:space="preserve"> member</w:t>
      </w:r>
      <w:r w:rsidRPr="002E5830">
        <w:rPr>
          <w:rFonts w:asciiTheme="minorHAnsi" w:hAnsiTheme="minorHAnsi"/>
        </w:rPr>
        <w:t>s will only participate in the event the primary member is unable to attend.  It is the responsibility of the primary member to notify the alternate if they will not be able to attend a meeting.  Call-in participation will be addressed on</w:t>
      </w:r>
      <w:r>
        <w:rPr>
          <w:rFonts w:asciiTheme="minorHAnsi" w:hAnsiTheme="minorHAnsi"/>
        </w:rPr>
        <w:t>ly on</w:t>
      </w:r>
      <w:r w:rsidRPr="002E5830">
        <w:rPr>
          <w:rFonts w:asciiTheme="minorHAnsi" w:hAnsiTheme="minorHAnsi"/>
        </w:rPr>
        <w:t xml:space="preserve"> a case by case basis.  </w:t>
      </w:r>
    </w:p>
    <w:p w:rsidR="00317066" w:rsidRPr="00CF7209" w:rsidRDefault="00317066" w:rsidP="003E3738">
      <w:pPr>
        <w:pStyle w:val="Heading1"/>
        <w:ind w:left="360"/>
        <w:rPr>
          <w:rFonts w:asciiTheme="minorHAnsi" w:hAnsiTheme="minorHAnsi"/>
        </w:rPr>
      </w:pPr>
      <w:bookmarkStart w:id="7" w:name="_Toc4061198"/>
      <w:r w:rsidRPr="00CF7209">
        <w:rPr>
          <w:rFonts w:asciiTheme="minorHAnsi" w:hAnsiTheme="minorHAnsi"/>
        </w:rPr>
        <w:t xml:space="preserve">Meeting </w:t>
      </w:r>
      <w:r w:rsidR="003E3738" w:rsidRPr="00CF7209">
        <w:rPr>
          <w:rFonts w:asciiTheme="minorHAnsi" w:hAnsiTheme="minorHAnsi"/>
        </w:rPr>
        <w:t xml:space="preserve">Schedule and </w:t>
      </w:r>
      <w:r w:rsidRPr="00CF7209">
        <w:rPr>
          <w:rFonts w:asciiTheme="minorHAnsi" w:hAnsiTheme="minorHAnsi"/>
        </w:rPr>
        <w:t>Structure</w:t>
      </w:r>
      <w:bookmarkEnd w:id="7"/>
    </w:p>
    <w:p w:rsidR="002E5830" w:rsidRDefault="003E3738" w:rsidP="007C533A">
      <w:pPr>
        <w:pStyle w:val="TextLevel1"/>
        <w:rPr>
          <w:rFonts w:asciiTheme="minorHAnsi" w:hAnsiTheme="minorHAnsi"/>
        </w:rPr>
      </w:pPr>
      <w:r w:rsidRPr="00CF7209">
        <w:rPr>
          <w:rFonts w:asciiTheme="minorHAnsi" w:hAnsiTheme="minorHAnsi"/>
        </w:rPr>
        <w:t>Committee m</w:t>
      </w:r>
      <w:r w:rsidR="00317066" w:rsidRPr="00CF7209">
        <w:rPr>
          <w:rFonts w:asciiTheme="minorHAnsi" w:hAnsiTheme="minorHAnsi"/>
        </w:rPr>
        <w:t>eetings will be held quarterly</w:t>
      </w:r>
      <w:r w:rsidRPr="00CF7209">
        <w:rPr>
          <w:rFonts w:asciiTheme="minorHAnsi" w:hAnsiTheme="minorHAnsi"/>
        </w:rPr>
        <w:t>,</w:t>
      </w:r>
      <w:r w:rsidR="00317066" w:rsidRPr="00CF7209">
        <w:rPr>
          <w:rFonts w:asciiTheme="minorHAnsi" w:hAnsiTheme="minorHAnsi"/>
        </w:rPr>
        <w:t xml:space="preserve"> with the first meeting taking place in late April or early May</w:t>
      </w:r>
      <w:r w:rsidRPr="00CF7209">
        <w:rPr>
          <w:rFonts w:asciiTheme="minorHAnsi" w:hAnsiTheme="minorHAnsi"/>
        </w:rPr>
        <w:t xml:space="preserve"> 2019</w:t>
      </w:r>
      <w:r w:rsidR="00317066" w:rsidRPr="00CF7209">
        <w:rPr>
          <w:rFonts w:asciiTheme="minorHAnsi" w:hAnsiTheme="minorHAnsi"/>
        </w:rPr>
        <w:t xml:space="preserve">.  An agenda will be sent out at least </w:t>
      </w:r>
      <w:r w:rsidRPr="00CF7209">
        <w:rPr>
          <w:rFonts w:asciiTheme="minorHAnsi" w:hAnsiTheme="minorHAnsi"/>
        </w:rPr>
        <w:t>two weeks</w:t>
      </w:r>
      <w:r w:rsidR="00317066" w:rsidRPr="00CF7209">
        <w:rPr>
          <w:rFonts w:asciiTheme="minorHAnsi" w:hAnsiTheme="minorHAnsi"/>
        </w:rPr>
        <w:t xml:space="preserve"> prior to every meeting.  Prior to </w:t>
      </w:r>
      <w:r w:rsidRPr="00CF7209">
        <w:rPr>
          <w:rFonts w:asciiTheme="minorHAnsi" w:hAnsiTheme="minorHAnsi"/>
        </w:rPr>
        <w:t>every</w:t>
      </w:r>
      <w:r w:rsidR="00317066" w:rsidRPr="00CF7209">
        <w:rPr>
          <w:rFonts w:asciiTheme="minorHAnsi" w:hAnsiTheme="minorHAnsi"/>
        </w:rPr>
        <w:t xml:space="preserve"> meeting, </w:t>
      </w:r>
      <w:r w:rsidR="00EA414A" w:rsidRPr="00CF7209">
        <w:rPr>
          <w:rFonts w:asciiTheme="minorHAnsi" w:hAnsiTheme="minorHAnsi"/>
        </w:rPr>
        <w:t xml:space="preserve">primary </w:t>
      </w:r>
      <w:r w:rsidR="00317066" w:rsidRPr="00CF7209">
        <w:rPr>
          <w:rFonts w:asciiTheme="minorHAnsi" w:hAnsiTheme="minorHAnsi"/>
        </w:rPr>
        <w:t xml:space="preserve">members are expected to provide </w:t>
      </w:r>
      <w:r w:rsidR="00A16C7A" w:rsidRPr="00CF7209">
        <w:rPr>
          <w:rFonts w:asciiTheme="minorHAnsi" w:hAnsiTheme="minorHAnsi"/>
        </w:rPr>
        <w:t xml:space="preserve">a </w:t>
      </w:r>
      <w:r w:rsidRPr="00CF7209">
        <w:rPr>
          <w:rFonts w:asciiTheme="minorHAnsi" w:hAnsiTheme="minorHAnsi"/>
        </w:rPr>
        <w:t>brief description</w:t>
      </w:r>
      <w:r w:rsidR="00A16C7A" w:rsidRPr="00CF7209">
        <w:rPr>
          <w:rFonts w:asciiTheme="minorHAnsi" w:hAnsiTheme="minorHAnsi"/>
        </w:rPr>
        <w:t xml:space="preserve"> </w:t>
      </w:r>
      <w:r w:rsidRPr="00CF7209">
        <w:rPr>
          <w:rFonts w:asciiTheme="minorHAnsi" w:hAnsiTheme="minorHAnsi"/>
        </w:rPr>
        <w:t xml:space="preserve">of </w:t>
      </w:r>
      <w:r w:rsidR="00A16C7A" w:rsidRPr="00CF7209">
        <w:rPr>
          <w:rFonts w:asciiTheme="minorHAnsi" w:hAnsiTheme="minorHAnsi"/>
        </w:rPr>
        <w:t xml:space="preserve">each </w:t>
      </w:r>
      <w:r w:rsidRPr="00CF7209">
        <w:rPr>
          <w:rFonts w:asciiTheme="minorHAnsi" w:hAnsiTheme="minorHAnsi"/>
        </w:rPr>
        <w:t>agenda item</w:t>
      </w:r>
      <w:r w:rsidR="00317066" w:rsidRPr="00CF7209">
        <w:rPr>
          <w:rFonts w:asciiTheme="minorHAnsi" w:hAnsiTheme="minorHAnsi"/>
        </w:rPr>
        <w:t xml:space="preserve"> </w:t>
      </w:r>
      <w:r w:rsidRPr="00CF7209">
        <w:rPr>
          <w:rFonts w:asciiTheme="minorHAnsi" w:hAnsiTheme="minorHAnsi"/>
        </w:rPr>
        <w:t>they would like to discuss</w:t>
      </w:r>
      <w:r w:rsidR="00A16C7A" w:rsidRPr="00CF7209">
        <w:rPr>
          <w:rFonts w:asciiTheme="minorHAnsi" w:hAnsiTheme="minorHAnsi"/>
        </w:rPr>
        <w:t xml:space="preserve"> during the meeting</w:t>
      </w:r>
      <w:r w:rsidR="00317066" w:rsidRPr="00CF7209">
        <w:rPr>
          <w:rFonts w:asciiTheme="minorHAnsi" w:hAnsiTheme="minorHAnsi"/>
        </w:rPr>
        <w:t xml:space="preserve">, as needed.  After each meeting, minutes will be </w:t>
      </w:r>
      <w:r w:rsidRPr="00CF7209">
        <w:rPr>
          <w:rFonts w:asciiTheme="minorHAnsi" w:hAnsiTheme="minorHAnsi"/>
        </w:rPr>
        <w:t>prepared</w:t>
      </w:r>
      <w:r w:rsidR="00317066" w:rsidRPr="00CF7209">
        <w:rPr>
          <w:rFonts w:asciiTheme="minorHAnsi" w:hAnsiTheme="minorHAnsi"/>
        </w:rPr>
        <w:t xml:space="preserve"> and distributed </w:t>
      </w:r>
      <w:r w:rsidR="00A16C7A" w:rsidRPr="00CF7209">
        <w:rPr>
          <w:rFonts w:asciiTheme="minorHAnsi" w:hAnsiTheme="minorHAnsi"/>
        </w:rPr>
        <w:t xml:space="preserve">to all the members </w:t>
      </w:r>
      <w:r w:rsidR="00317066" w:rsidRPr="00CF7209">
        <w:rPr>
          <w:rFonts w:asciiTheme="minorHAnsi" w:hAnsiTheme="minorHAnsi"/>
        </w:rPr>
        <w:t>within two weeks</w:t>
      </w:r>
      <w:r w:rsidR="007C533A" w:rsidRPr="00CF7209">
        <w:rPr>
          <w:rFonts w:asciiTheme="minorHAnsi" w:hAnsiTheme="minorHAnsi"/>
        </w:rPr>
        <w:t>.  Agendas and meeting minutes will be available on the DCF website</w:t>
      </w:r>
      <w:r w:rsidRPr="00CF7209">
        <w:rPr>
          <w:rFonts w:asciiTheme="minorHAnsi" w:hAnsiTheme="minorHAnsi"/>
        </w:rPr>
        <w:t xml:space="preserve"> (</w:t>
      </w:r>
      <w:r w:rsidR="00EA414A" w:rsidRPr="00CF7209">
        <w:rPr>
          <w:rFonts w:asciiTheme="minorHAnsi" w:hAnsiTheme="minorHAnsi"/>
        </w:rPr>
        <w:t>a</w:t>
      </w:r>
      <w:r w:rsidR="007C533A" w:rsidRPr="00CF7209">
        <w:rPr>
          <w:rFonts w:asciiTheme="minorHAnsi" w:hAnsiTheme="minorHAnsi"/>
        </w:rPr>
        <w:t xml:space="preserve"> link will be provided </w:t>
      </w:r>
      <w:proofErr w:type="gramStart"/>
      <w:r w:rsidR="007C533A" w:rsidRPr="00CF7209">
        <w:rPr>
          <w:rFonts w:asciiTheme="minorHAnsi" w:hAnsiTheme="minorHAnsi"/>
        </w:rPr>
        <w:t>at a later date</w:t>
      </w:r>
      <w:proofErr w:type="gramEnd"/>
      <w:r w:rsidRPr="00CF7209">
        <w:rPr>
          <w:rFonts w:asciiTheme="minorHAnsi" w:hAnsiTheme="minorHAnsi"/>
        </w:rPr>
        <w:t>)</w:t>
      </w:r>
      <w:r w:rsidR="007C533A" w:rsidRPr="00CF7209">
        <w:rPr>
          <w:rFonts w:asciiTheme="minorHAnsi" w:hAnsiTheme="minorHAnsi"/>
        </w:rPr>
        <w:t xml:space="preserve">.  </w:t>
      </w:r>
      <w:r w:rsidR="00EA414A" w:rsidRPr="00CF7209">
        <w:rPr>
          <w:rFonts w:asciiTheme="minorHAnsi" w:hAnsiTheme="minorHAnsi"/>
        </w:rPr>
        <w:t xml:space="preserve">For any question regarding the meeting schedules and agendas, please contact Tracey Fannon by email at </w:t>
      </w:r>
      <w:hyperlink r:id="rId9" w:history="1">
        <w:r w:rsidR="00EA414A" w:rsidRPr="00CF7209">
          <w:rPr>
            <w:rStyle w:val="Hyperlink"/>
            <w:rFonts w:asciiTheme="minorHAnsi" w:hAnsiTheme="minorHAnsi"/>
          </w:rPr>
          <w:t>tracey.fannon@myflfamilies.com</w:t>
        </w:r>
      </w:hyperlink>
      <w:r w:rsidR="00EA414A" w:rsidRPr="00CF7209">
        <w:rPr>
          <w:rFonts w:asciiTheme="minorHAnsi" w:hAnsiTheme="minorHAnsi"/>
        </w:rPr>
        <w:t xml:space="preserve"> or by phone at (850) 717-4789.</w:t>
      </w:r>
    </w:p>
    <w:p w:rsidR="002E5830" w:rsidRDefault="002E5830">
      <w:pPr>
        <w:rPr>
          <w:rFonts w:cs="Arial"/>
          <w:sz w:val="20"/>
          <w:szCs w:val="20"/>
        </w:rPr>
      </w:pPr>
      <w:r>
        <w:br w:type="page"/>
      </w:r>
    </w:p>
    <w:p w:rsidR="007C533A" w:rsidRPr="00CF7209" w:rsidRDefault="00186DD1" w:rsidP="00186DD1">
      <w:pPr>
        <w:pStyle w:val="Heading1"/>
        <w:ind w:left="360"/>
        <w:rPr>
          <w:rFonts w:asciiTheme="minorHAnsi" w:hAnsiTheme="minorHAnsi"/>
        </w:rPr>
      </w:pPr>
      <w:bookmarkStart w:id="8" w:name="_Toc4061199"/>
      <w:r w:rsidRPr="00CF7209">
        <w:rPr>
          <w:rFonts w:asciiTheme="minorHAnsi" w:hAnsiTheme="minorHAnsi"/>
        </w:rPr>
        <w:lastRenderedPageBreak/>
        <w:t xml:space="preserve">Attachment 1: </w:t>
      </w:r>
      <w:r w:rsidR="00CA414A">
        <w:rPr>
          <w:rFonts w:asciiTheme="minorHAnsi" w:hAnsiTheme="minorHAnsi"/>
          <w:b w:val="0"/>
        </w:rPr>
        <w:t>Committee Member Role and Contact Information</w:t>
      </w:r>
      <w:bookmarkEnd w:id="8"/>
    </w:p>
    <w:tbl>
      <w:tblPr>
        <w:tblW w:w="0" w:type="auto"/>
        <w:tblLayout w:type="fixed"/>
        <w:tblCellMar>
          <w:left w:w="0" w:type="dxa"/>
          <w:right w:w="0" w:type="dxa"/>
        </w:tblCellMar>
        <w:tblLook w:val="04A0" w:firstRow="1" w:lastRow="0" w:firstColumn="1" w:lastColumn="0" w:noHBand="0" w:noVBand="1"/>
      </w:tblPr>
      <w:tblGrid>
        <w:gridCol w:w="1515"/>
        <w:gridCol w:w="1710"/>
        <w:gridCol w:w="3150"/>
        <w:gridCol w:w="2955"/>
      </w:tblGrid>
      <w:tr w:rsidR="00186DD1" w:rsidRPr="00186DD1" w:rsidTr="00186DD1">
        <w:trPr>
          <w:trHeight w:val="690"/>
          <w:tblHeader/>
        </w:trPr>
        <w:tc>
          <w:tcPr>
            <w:tcW w:w="9330" w:type="dxa"/>
            <w:gridSpan w:val="4"/>
            <w:tcBorders>
              <w:top w:val="single" w:sz="12" w:space="0" w:color="auto"/>
              <w:left w:val="single" w:sz="12" w:space="0" w:color="auto"/>
              <w:bottom w:val="single" w:sz="8" w:space="0" w:color="auto"/>
              <w:right w:val="single" w:sz="12" w:space="0" w:color="auto"/>
            </w:tcBorders>
            <w:shd w:val="clear" w:color="auto" w:fill="BDD7EE"/>
            <w:noWrap/>
            <w:tcMar>
              <w:top w:w="0" w:type="dxa"/>
              <w:left w:w="108" w:type="dxa"/>
              <w:bottom w:w="0" w:type="dxa"/>
              <w:right w:w="108" w:type="dxa"/>
            </w:tcMar>
            <w:vAlign w:val="center"/>
          </w:tcPr>
          <w:p w:rsidR="00186DD1" w:rsidRPr="00186DD1" w:rsidRDefault="00186DD1" w:rsidP="00186DD1">
            <w:pPr>
              <w:spacing w:after="0" w:line="240" w:lineRule="auto"/>
              <w:jc w:val="center"/>
              <w:rPr>
                <w:rFonts w:eastAsia="Calibri" w:cs="Times New Roman"/>
                <w:b/>
                <w:bCs/>
                <w:color w:val="000000"/>
                <w:sz w:val="18"/>
                <w:szCs w:val="18"/>
              </w:rPr>
            </w:pPr>
            <w:r w:rsidRPr="00186DD1">
              <w:rPr>
                <w:rFonts w:eastAsia="Calibri" w:cs="Times New Roman"/>
                <w:b/>
                <w:bCs/>
                <w:color w:val="000000"/>
                <w:sz w:val="18"/>
                <w:szCs w:val="18"/>
              </w:rPr>
              <w:t>Attachment</w:t>
            </w:r>
            <w:r w:rsidR="005B1E82">
              <w:rPr>
                <w:rFonts w:eastAsia="Calibri" w:cs="Times New Roman"/>
                <w:b/>
                <w:bCs/>
                <w:color w:val="000000"/>
                <w:sz w:val="18"/>
                <w:szCs w:val="18"/>
              </w:rPr>
              <w:t xml:space="preserve"> </w:t>
            </w:r>
            <w:r w:rsidRPr="00186DD1">
              <w:rPr>
                <w:rFonts w:eastAsia="Calibri" w:cs="Times New Roman"/>
                <w:b/>
                <w:bCs/>
                <w:color w:val="000000"/>
                <w:sz w:val="18"/>
                <w:szCs w:val="18"/>
              </w:rPr>
              <w:t>1:</w:t>
            </w:r>
          </w:p>
          <w:p w:rsidR="00186DD1" w:rsidRPr="00186DD1" w:rsidRDefault="00186DD1" w:rsidP="00186DD1">
            <w:pPr>
              <w:spacing w:after="0" w:line="240" w:lineRule="auto"/>
              <w:jc w:val="center"/>
              <w:rPr>
                <w:rFonts w:eastAsia="Calibri" w:cs="Times New Roman"/>
                <w:b/>
                <w:bCs/>
                <w:color w:val="000000"/>
                <w:sz w:val="18"/>
                <w:szCs w:val="18"/>
              </w:rPr>
            </w:pPr>
            <w:r w:rsidRPr="00186DD1">
              <w:rPr>
                <w:rFonts w:eastAsia="Calibri" w:cs="Times New Roman"/>
                <w:b/>
                <w:bCs/>
                <w:color w:val="000000"/>
                <w:sz w:val="18"/>
                <w:szCs w:val="18"/>
              </w:rPr>
              <w:t>SAMH Data Integrity Committee Membership</w:t>
            </w:r>
          </w:p>
        </w:tc>
      </w:tr>
      <w:tr w:rsidR="008462BC" w:rsidRPr="00186DD1" w:rsidTr="00CF7209">
        <w:trPr>
          <w:trHeight w:val="576"/>
          <w:tblHeader/>
        </w:trPr>
        <w:tc>
          <w:tcPr>
            <w:tcW w:w="1515" w:type="dxa"/>
            <w:tcBorders>
              <w:top w:val="single" w:sz="8" w:space="0" w:color="auto"/>
              <w:left w:val="single" w:sz="12" w:space="0" w:color="auto"/>
              <w:bottom w:val="single" w:sz="12" w:space="0" w:color="auto"/>
              <w:right w:val="single" w:sz="12" w:space="0" w:color="auto"/>
            </w:tcBorders>
            <w:shd w:val="clear" w:color="auto" w:fill="BDD7EE"/>
            <w:noWrap/>
            <w:tcMar>
              <w:top w:w="0" w:type="dxa"/>
              <w:left w:w="108" w:type="dxa"/>
              <w:bottom w:w="0" w:type="dxa"/>
              <w:right w:w="108" w:type="dxa"/>
            </w:tcMar>
            <w:vAlign w:val="center"/>
            <w:hideMark/>
          </w:tcPr>
          <w:p w:rsidR="00186DD1" w:rsidRPr="00186DD1" w:rsidRDefault="00186DD1" w:rsidP="00186DD1">
            <w:pPr>
              <w:spacing w:after="0" w:line="240" w:lineRule="auto"/>
              <w:jc w:val="center"/>
              <w:rPr>
                <w:rFonts w:eastAsia="Calibri" w:cs="Times New Roman"/>
                <w:b/>
                <w:bCs/>
                <w:color w:val="000000"/>
                <w:sz w:val="18"/>
                <w:szCs w:val="18"/>
              </w:rPr>
            </w:pPr>
            <w:r w:rsidRPr="00186DD1">
              <w:rPr>
                <w:rFonts w:eastAsia="Calibri" w:cs="Times New Roman"/>
                <w:b/>
                <w:bCs/>
                <w:color w:val="000000"/>
                <w:sz w:val="18"/>
                <w:szCs w:val="18"/>
              </w:rPr>
              <w:t>Stakeholders</w:t>
            </w:r>
          </w:p>
        </w:tc>
        <w:tc>
          <w:tcPr>
            <w:tcW w:w="1710" w:type="dxa"/>
            <w:tcBorders>
              <w:top w:val="single" w:sz="8" w:space="0" w:color="auto"/>
              <w:left w:val="single" w:sz="12" w:space="0" w:color="auto"/>
              <w:bottom w:val="single" w:sz="12" w:space="0" w:color="auto"/>
              <w:right w:val="single" w:sz="12" w:space="0" w:color="auto"/>
            </w:tcBorders>
            <w:shd w:val="clear" w:color="auto" w:fill="BDD7EE"/>
            <w:vAlign w:val="center"/>
          </w:tcPr>
          <w:p w:rsidR="00186DD1" w:rsidRPr="00186DD1" w:rsidRDefault="00186DD1" w:rsidP="00186DD1">
            <w:pPr>
              <w:spacing w:after="0" w:line="240" w:lineRule="auto"/>
              <w:jc w:val="center"/>
              <w:rPr>
                <w:rFonts w:eastAsia="Calibri" w:cs="Times New Roman"/>
                <w:b/>
                <w:bCs/>
                <w:color w:val="000000"/>
                <w:sz w:val="18"/>
                <w:szCs w:val="18"/>
              </w:rPr>
            </w:pPr>
            <w:r w:rsidRPr="00186DD1">
              <w:rPr>
                <w:rFonts w:eastAsia="Calibri" w:cs="Times New Roman"/>
                <w:b/>
                <w:bCs/>
                <w:color w:val="000000"/>
                <w:sz w:val="18"/>
                <w:szCs w:val="18"/>
              </w:rPr>
              <w:t>Role</w:t>
            </w:r>
          </w:p>
        </w:tc>
        <w:tc>
          <w:tcPr>
            <w:tcW w:w="3150" w:type="dxa"/>
            <w:tcBorders>
              <w:top w:val="single" w:sz="8" w:space="0" w:color="auto"/>
              <w:left w:val="single" w:sz="12" w:space="0" w:color="auto"/>
              <w:bottom w:val="single" w:sz="12" w:space="0" w:color="auto"/>
              <w:right w:val="single" w:sz="12" w:space="0" w:color="auto"/>
            </w:tcBorders>
            <w:shd w:val="clear" w:color="auto" w:fill="BDD7EE"/>
            <w:noWrap/>
            <w:tcMar>
              <w:top w:w="0" w:type="dxa"/>
              <w:left w:w="108" w:type="dxa"/>
              <w:bottom w:w="0" w:type="dxa"/>
              <w:right w:w="108" w:type="dxa"/>
            </w:tcMar>
            <w:vAlign w:val="center"/>
            <w:hideMark/>
          </w:tcPr>
          <w:p w:rsidR="00186DD1" w:rsidRPr="00186DD1" w:rsidRDefault="00186DD1" w:rsidP="00186DD1">
            <w:pPr>
              <w:spacing w:after="0" w:line="240" w:lineRule="auto"/>
              <w:jc w:val="center"/>
              <w:rPr>
                <w:rFonts w:eastAsia="Calibri" w:cs="Times New Roman"/>
                <w:b/>
                <w:bCs/>
                <w:color w:val="000000"/>
                <w:sz w:val="18"/>
                <w:szCs w:val="18"/>
              </w:rPr>
            </w:pPr>
            <w:r w:rsidRPr="00186DD1">
              <w:rPr>
                <w:rFonts w:eastAsia="Calibri" w:cs="Times New Roman"/>
                <w:b/>
                <w:bCs/>
                <w:color w:val="000000"/>
                <w:sz w:val="18"/>
                <w:szCs w:val="18"/>
              </w:rPr>
              <w:t>Primary</w:t>
            </w:r>
          </w:p>
        </w:tc>
        <w:tc>
          <w:tcPr>
            <w:tcW w:w="2955" w:type="dxa"/>
            <w:tcBorders>
              <w:top w:val="single" w:sz="8" w:space="0" w:color="auto"/>
              <w:left w:val="single" w:sz="12" w:space="0" w:color="auto"/>
              <w:bottom w:val="single" w:sz="12" w:space="0" w:color="auto"/>
              <w:right w:val="single" w:sz="12" w:space="0" w:color="auto"/>
            </w:tcBorders>
            <w:shd w:val="clear" w:color="auto" w:fill="BDD7EE"/>
            <w:noWrap/>
            <w:tcMar>
              <w:top w:w="0" w:type="dxa"/>
              <w:left w:w="108" w:type="dxa"/>
              <w:bottom w:w="0" w:type="dxa"/>
              <w:right w:w="108" w:type="dxa"/>
            </w:tcMar>
            <w:vAlign w:val="center"/>
            <w:hideMark/>
          </w:tcPr>
          <w:p w:rsidR="00186DD1" w:rsidRPr="00186DD1" w:rsidRDefault="00186DD1" w:rsidP="00186DD1">
            <w:pPr>
              <w:spacing w:after="0" w:line="240" w:lineRule="auto"/>
              <w:jc w:val="center"/>
              <w:rPr>
                <w:rFonts w:eastAsia="Calibri" w:cs="Times New Roman"/>
                <w:b/>
                <w:bCs/>
                <w:color w:val="000000"/>
                <w:sz w:val="18"/>
                <w:szCs w:val="18"/>
              </w:rPr>
            </w:pPr>
            <w:r w:rsidRPr="00186DD1">
              <w:rPr>
                <w:rFonts w:eastAsia="Calibri" w:cs="Times New Roman"/>
                <w:b/>
                <w:bCs/>
                <w:color w:val="000000"/>
                <w:sz w:val="18"/>
                <w:szCs w:val="18"/>
              </w:rPr>
              <w:t>Alternate</w:t>
            </w:r>
          </w:p>
        </w:tc>
      </w:tr>
      <w:tr w:rsidR="0045001B" w:rsidRPr="00186DD1" w:rsidTr="00CF7209">
        <w:trPr>
          <w:trHeight w:val="300"/>
        </w:trPr>
        <w:tc>
          <w:tcPr>
            <w:tcW w:w="1515" w:type="dxa"/>
            <w:vMerge w:val="restart"/>
            <w:tcBorders>
              <w:top w:val="single" w:sz="12" w:space="0" w:color="auto"/>
              <w:left w:val="single" w:sz="12"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DCF Headquarters</w:t>
            </w:r>
          </w:p>
        </w:tc>
        <w:tc>
          <w:tcPr>
            <w:tcW w:w="1710" w:type="dxa"/>
            <w:tcBorders>
              <w:top w:val="single" w:sz="12" w:space="0" w:color="auto"/>
              <w:left w:val="single" w:sz="12" w:space="0" w:color="auto"/>
              <w:bottom w:val="single" w:sz="8" w:space="0" w:color="auto"/>
              <w:right w:val="single" w:sz="12" w:space="0" w:color="auto"/>
            </w:tcBorders>
            <w:shd w:val="clear" w:color="auto" w:fill="E2EFD9"/>
            <w:vAlign w:val="center"/>
          </w:tcPr>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Director of SAMH Quality Assurance</w:t>
            </w:r>
          </w:p>
        </w:tc>
        <w:tc>
          <w:tcPr>
            <w:tcW w:w="3150" w:type="dxa"/>
            <w:tcBorders>
              <w:top w:val="single" w:sz="12" w:space="0" w:color="auto"/>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Sen-Yoni Musingo</w:t>
            </w:r>
          </w:p>
          <w:p w:rsidR="0045001B" w:rsidRPr="00186DD1" w:rsidRDefault="004F3CD9" w:rsidP="00186DD1">
            <w:pPr>
              <w:spacing w:after="0" w:line="240" w:lineRule="auto"/>
              <w:rPr>
                <w:rFonts w:eastAsia="Calibri" w:cs="Arial"/>
                <w:color w:val="0563C1"/>
                <w:sz w:val="18"/>
                <w:szCs w:val="18"/>
                <w:u w:val="single"/>
              </w:rPr>
            </w:pPr>
            <w:hyperlink r:id="rId10" w:history="1">
              <w:r w:rsidR="0045001B" w:rsidRPr="00EA414A">
                <w:rPr>
                  <w:rFonts w:eastAsia="Calibri" w:cs="Arial"/>
                  <w:color w:val="0563C1"/>
                  <w:sz w:val="18"/>
                  <w:szCs w:val="18"/>
                  <w:u w:val="single"/>
                </w:rPr>
                <w:t>senyoni.musingo@myflfamilies.com</w:t>
              </w:r>
            </w:hyperlink>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(850) 717-4464</w:t>
            </w:r>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 (850) 445-3010</w:t>
            </w:r>
          </w:p>
        </w:tc>
        <w:tc>
          <w:tcPr>
            <w:tcW w:w="2955" w:type="dxa"/>
            <w:tcBorders>
              <w:top w:val="single" w:sz="12" w:space="0" w:color="auto"/>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Adam Wasserman</w:t>
            </w:r>
          </w:p>
          <w:p w:rsidR="0045001B" w:rsidRPr="00186DD1" w:rsidRDefault="004F3CD9" w:rsidP="00186DD1">
            <w:pPr>
              <w:spacing w:after="0" w:line="240" w:lineRule="auto"/>
              <w:rPr>
                <w:rFonts w:eastAsia="Calibri" w:cs="Arial"/>
                <w:color w:val="0563C1"/>
                <w:sz w:val="18"/>
                <w:szCs w:val="18"/>
                <w:u w:val="single"/>
              </w:rPr>
            </w:pPr>
            <w:hyperlink r:id="rId11" w:history="1">
              <w:r w:rsidR="0045001B" w:rsidRPr="00EA414A">
                <w:rPr>
                  <w:rFonts w:eastAsia="Calibri" w:cs="Arial"/>
                  <w:color w:val="0563C1"/>
                  <w:sz w:val="18"/>
                  <w:szCs w:val="18"/>
                  <w:u w:val="single"/>
                </w:rPr>
                <w:t>adam.wasserman@myflfamilies.com</w:t>
              </w:r>
            </w:hyperlink>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(850) 717-4791</w:t>
            </w:r>
          </w:p>
          <w:p w:rsidR="0045001B" w:rsidRPr="00186DD1" w:rsidRDefault="0045001B" w:rsidP="00186DD1">
            <w:pPr>
              <w:spacing w:after="0" w:line="240" w:lineRule="auto"/>
              <w:rPr>
                <w:rFonts w:eastAsia="Calibri" w:cs="Times New Roman"/>
                <w:sz w:val="18"/>
                <w:szCs w:val="18"/>
              </w:rPr>
            </w:pPr>
            <w:r w:rsidRPr="00186DD1">
              <w:rPr>
                <w:rFonts w:eastAsia="Calibri" w:cs="Times New Roman"/>
                <w:color w:val="000000"/>
                <w:sz w:val="18"/>
                <w:szCs w:val="18"/>
              </w:rPr>
              <w:t>Mobile: (850) 597-4426</w:t>
            </w:r>
          </w:p>
        </w:tc>
      </w:tr>
      <w:tr w:rsidR="0045001B" w:rsidRPr="00186DD1" w:rsidTr="00CF7209">
        <w:trPr>
          <w:trHeight w:val="300"/>
        </w:trPr>
        <w:tc>
          <w:tcPr>
            <w:tcW w:w="1515" w:type="dxa"/>
            <w:vMerge/>
            <w:tcBorders>
              <w:left w:val="single" w:sz="12"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color w:val="000000"/>
                <w:sz w:val="18"/>
                <w:szCs w:val="18"/>
              </w:rPr>
            </w:pPr>
          </w:p>
        </w:tc>
        <w:tc>
          <w:tcPr>
            <w:tcW w:w="1710" w:type="dxa"/>
            <w:tcBorders>
              <w:top w:val="nil"/>
              <w:left w:val="single" w:sz="12" w:space="0" w:color="auto"/>
              <w:bottom w:val="single" w:sz="8" w:space="0" w:color="auto"/>
              <w:right w:val="single" w:sz="12" w:space="0" w:color="auto"/>
            </w:tcBorders>
            <w:shd w:val="clear" w:color="auto" w:fill="E2EFD9"/>
            <w:vAlign w:val="center"/>
          </w:tcPr>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Director of Substance Abuse and Mental Health</w:t>
            </w:r>
          </w:p>
        </w:tc>
        <w:tc>
          <w:tcPr>
            <w:tcW w:w="3150" w:type="dxa"/>
            <w:tcBorders>
              <w:top w:val="nil"/>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Ute Gazioch</w:t>
            </w:r>
          </w:p>
          <w:p w:rsidR="0045001B" w:rsidRPr="00186DD1" w:rsidRDefault="004F3CD9" w:rsidP="008462BC">
            <w:pPr>
              <w:spacing w:after="0" w:line="240" w:lineRule="auto"/>
              <w:rPr>
                <w:rFonts w:eastAsia="Calibri" w:cs="Arial"/>
                <w:color w:val="0563C1"/>
                <w:sz w:val="18"/>
                <w:szCs w:val="18"/>
                <w:u w:val="single"/>
              </w:rPr>
            </w:pPr>
            <w:hyperlink r:id="rId12" w:history="1">
              <w:r w:rsidR="0045001B" w:rsidRPr="00EA414A">
                <w:rPr>
                  <w:rFonts w:eastAsia="Calibri" w:cs="Arial"/>
                  <w:color w:val="0563C1"/>
                  <w:sz w:val="18"/>
                  <w:szCs w:val="18"/>
                  <w:u w:val="single"/>
                </w:rPr>
                <w:t>ute.gazioch@myflfamilies.com</w:t>
              </w:r>
            </w:hyperlink>
          </w:p>
          <w:p w:rsidR="0045001B" w:rsidRPr="00186DD1" w:rsidRDefault="0045001B" w:rsidP="00186DD1">
            <w:pPr>
              <w:spacing w:after="0" w:line="240" w:lineRule="auto"/>
              <w:rPr>
                <w:rFonts w:eastAsia="Calibri" w:cs="Times New Roman"/>
                <w:sz w:val="18"/>
                <w:szCs w:val="18"/>
              </w:rPr>
            </w:pPr>
            <w:r w:rsidRPr="00186DD1">
              <w:rPr>
                <w:rFonts w:eastAsia="Calibri" w:cs="Times New Roman"/>
                <w:sz w:val="18"/>
                <w:szCs w:val="18"/>
              </w:rPr>
              <w:t>Office: (850) 717-4322</w:t>
            </w:r>
          </w:p>
          <w:p w:rsidR="0045001B" w:rsidRPr="00186DD1" w:rsidRDefault="0045001B" w:rsidP="00186DD1">
            <w:pPr>
              <w:spacing w:after="0"/>
              <w:rPr>
                <w:rFonts w:eastAsia="Calibri" w:cs="Times New Roman"/>
                <w:color w:val="000000"/>
                <w:sz w:val="18"/>
                <w:szCs w:val="18"/>
              </w:rPr>
            </w:pPr>
            <w:r w:rsidRPr="00186DD1">
              <w:rPr>
                <w:rFonts w:eastAsia="Calibri" w:cs="Times New Roman"/>
                <w:color w:val="000000"/>
                <w:sz w:val="18"/>
                <w:szCs w:val="18"/>
              </w:rPr>
              <w:t>Mobile:</w:t>
            </w:r>
            <w:r w:rsidRPr="00186DD1">
              <w:rPr>
                <w:rFonts w:eastAsia="Calibri" w:cs="Times New Roman"/>
                <w:sz w:val="18"/>
                <w:szCs w:val="18"/>
              </w:rPr>
              <w:t xml:space="preserve"> (850) 228-0536</w:t>
            </w:r>
          </w:p>
        </w:tc>
        <w:tc>
          <w:tcPr>
            <w:tcW w:w="2955" w:type="dxa"/>
            <w:tcBorders>
              <w:top w:val="nil"/>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Christi Anderson</w:t>
            </w:r>
          </w:p>
          <w:p w:rsidR="0045001B" w:rsidRPr="00186DD1" w:rsidRDefault="004F3CD9" w:rsidP="00186DD1">
            <w:pPr>
              <w:spacing w:after="0" w:line="240" w:lineRule="auto"/>
              <w:rPr>
                <w:rFonts w:eastAsia="Calibri" w:cs="Arial"/>
                <w:color w:val="0563C1"/>
                <w:sz w:val="18"/>
                <w:szCs w:val="18"/>
                <w:u w:val="single"/>
              </w:rPr>
            </w:pPr>
            <w:hyperlink r:id="rId13" w:history="1">
              <w:r w:rsidR="0045001B" w:rsidRPr="00EA414A">
                <w:rPr>
                  <w:rFonts w:eastAsia="Calibri" w:cs="Arial"/>
                  <w:color w:val="0563C1"/>
                  <w:sz w:val="18"/>
                  <w:szCs w:val="18"/>
                  <w:u w:val="single"/>
                </w:rPr>
                <w:t>christi.anderson@myflfamilies.com</w:t>
              </w:r>
            </w:hyperlink>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(850) 717-4621</w:t>
            </w:r>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 (850) 631-2661</w:t>
            </w:r>
          </w:p>
        </w:tc>
      </w:tr>
      <w:tr w:rsidR="0045001B" w:rsidRPr="00186DD1" w:rsidTr="00CF7209">
        <w:trPr>
          <w:trHeight w:val="300"/>
        </w:trPr>
        <w:tc>
          <w:tcPr>
            <w:tcW w:w="1515" w:type="dxa"/>
            <w:vMerge/>
            <w:tcBorders>
              <w:left w:val="single" w:sz="12"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color w:val="000000"/>
                <w:sz w:val="18"/>
                <w:szCs w:val="18"/>
              </w:rPr>
            </w:pPr>
          </w:p>
        </w:tc>
        <w:tc>
          <w:tcPr>
            <w:tcW w:w="1710" w:type="dxa"/>
            <w:tcBorders>
              <w:top w:val="nil"/>
              <w:left w:val="single" w:sz="12" w:space="0" w:color="auto"/>
              <w:bottom w:val="single" w:sz="8" w:space="0" w:color="auto"/>
              <w:right w:val="single" w:sz="12" w:space="0" w:color="auto"/>
            </w:tcBorders>
            <w:shd w:val="clear" w:color="auto" w:fill="E2EFD9"/>
            <w:vAlign w:val="center"/>
          </w:tcPr>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Contracts Lead Person</w:t>
            </w:r>
          </w:p>
        </w:tc>
        <w:tc>
          <w:tcPr>
            <w:tcW w:w="3150" w:type="dxa"/>
            <w:tcBorders>
              <w:top w:val="nil"/>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Jimmers Micallef</w:t>
            </w:r>
          </w:p>
          <w:p w:rsidR="0045001B" w:rsidRPr="00186DD1" w:rsidRDefault="004F3CD9" w:rsidP="008462BC">
            <w:pPr>
              <w:spacing w:after="0" w:line="240" w:lineRule="auto"/>
              <w:rPr>
                <w:rFonts w:eastAsia="Calibri" w:cs="Arial"/>
                <w:color w:val="0563C1"/>
                <w:sz w:val="18"/>
                <w:szCs w:val="18"/>
                <w:u w:val="single"/>
              </w:rPr>
            </w:pPr>
            <w:hyperlink r:id="rId14" w:history="1">
              <w:r w:rsidR="0045001B" w:rsidRPr="00EA414A">
                <w:rPr>
                  <w:rFonts w:eastAsia="Calibri" w:cs="Arial"/>
                  <w:color w:val="0563C1"/>
                  <w:sz w:val="18"/>
                  <w:szCs w:val="18"/>
                  <w:u w:val="single"/>
                </w:rPr>
                <w:t>jimmers.micallef@myflfamilies.com</w:t>
              </w:r>
            </w:hyperlink>
          </w:p>
          <w:p w:rsidR="0045001B" w:rsidRPr="00186DD1" w:rsidRDefault="0045001B" w:rsidP="00186DD1">
            <w:pPr>
              <w:spacing w:after="0" w:line="240" w:lineRule="auto"/>
              <w:rPr>
                <w:rFonts w:eastAsia="Calibri" w:cs="Times New Roman"/>
                <w:sz w:val="18"/>
                <w:szCs w:val="18"/>
              </w:rPr>
            </w:pPr>
            <w:r w:rsidRPr="00186DD1">
              <w:rPr>
                <w:rFonts w:eastAsia="Calibri" w:cs="Times New Roman"/>
                <w:sz w:val="18"/>
                <w:szCs w:val="18"/>
              </w:rPr>
              <w:t>Office: (850) 717-4322</w:t>
            </w:r>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w:t>
            </w:r>
            <w:r w:rsidRPr="00186DD1">
              <w:rPr>
                <w:rFonts w:eastAsia="Calibri" w:cs="Times New Roman"/>
                <w:sz w:val="18"/>
                <w:szCs w:val="18"/>
              </w:rPr>
              <w:t xml:space="preserve"> (850) 228-0536</w:t>
            </w:r>
          </w:p>
        </w:tc>
        <w:tc>
          <w:tcPr>
            <w:tcW w:w="2955" w:type="dxa"/>
            <w:tcBorders>
              <w:top w:val="nil"/>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sz w:val="18"/>
                <w:szCs w:val="18"/>
              </w:rPr>
            </w:pPr>
            <w:r w:rsidRPr="00186DD1">
              <w:rPr>
                <w:rFonts w:eastAsia="Calibri" w:cs="Times New Roman"/>
                <w:b/>
                <w:sz w:val="18"/>
                <w:szCs w:val="18"/>
              </w:rPr>
              <w:t>None</w:t>
            </w:r>
          </w:p>
        </w:tc>
      </w:tr>
      <w:tr w:rsidR="0045001B" w:rsidRPr="00186DD1" w:rsidTr="0045001B">
        <w:trPr>
          <w:trHeight w:val="300"/>
        </w:trPr>
        <w:tc>
          <w:tcPr>
            <w:tcW w:w="1515" w:type="dxa"/>
            <w:vMerge/>
            <w:tcBorders>
              <w:left w:val="single" w:sz="12"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color w:val="000000"/>
                <w:sz w:val="18"/>
                <w:szCs w:val="18"/>
              </w:rPr>
            </w:pPr>
          </w:p>
        </w:tc>
        <w:tc>
          <w:tcPr>
            <w:tcW w:w="1710" w:type="dxa"/>
            <w:tcBorders>
              <w:top w:val="nil"/>
              <w:left w:val="single" w:sz="12" w:space="0" w:color="auto"/>
              <w:bottom w:val="single" w:sz="8" w:space="0" w:color="auto"/>
              <w:right w:val="single" w:sz="12" w:space="0" w:color="auto"/>
            </w:tcBorders>
            <w:shd w:val="clear" w:color="auto" w:fill="E2EFD9"/>
            <w:vAlign w:val="center"/>
          </w:tcPr>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Financial Administrator</w:t>
            </w:r>
          </w:p>
        </w:tc>
        <w:tc>
          <w:tcPr>
            <w:tcW w:w="3150" w:type="dxa"/>
            <w:tcBorders>
              <w:top w:val="nil"/>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 xml:space="preserve">Barney Ray </w:t>
            </w:r>
          </w:p>
          <w:p w:rsidR="0045001B" w:rsidRPr="00186DD1" w:rsidRDefault="004F3CD9" w:rsidP="008462BC">
            <w:pPr>
              <w:spacing w:after="0" w:line="240" w:lineRule="auto"/>
              <w:rPr>
                <w:rFonts w:eastAsia="Calibri" w:cs="Arial"/>
                <w:color w:val="0563C1"/>
                <w:sz w:val="18"/>
                <w:szCs w:val="18"/>
                <w:u w:val="single"/>
              </w:rPr>
            </w:pPr>
            <w:hyperlink r:id="rId15" w:history="1">
              <w:r w:rsidR="0045001B" w:rsidRPr="00EA414A">
                <w:rPr>
                  <w:rFonts w:eastAsia="Calibri" w:cs="Arial"/>
                  <w:color w:val="0563C1"/>
                  <w:sz w:val="18"/>
                  <w:szCs w:val="18"/>
                  <w:u w:val="single"/>
                </w:rPr>
                <w:t>barney.ray@myflfamilies.com</w:t>
              </w:r>
            </w:hyperlink>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 xml:space="preserve">Office: </w:t>
            </w:r>
            <w:r w:rsidRPr="0081018B">
              <w:rPr>
                <w:rFonts w:eastAsia="Calibri" w:cs="Times New Roman"/>
                <w:sz w:val="18"/>
                <w:szCs w:val="18"/>
              </w:rPr>
              <w:t>(</w:t>
            </w:r>
            <w:r w:rsidRPr="0081018B">
              <w:rPr>
                <w:rFonts w:eastAsia="Calibri" w:cs="Arial"/>
                <w:sz w:val="18"/>
                <w:szCs w:val="18"/>
              </w:rPr>
              <w:t>850) 717-4700</w:t>
            </w:r>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 (850) 228-4212</w:t>
            </w:r>
          </w:p>
        </w:tc>
        <w:tc>
          <w:tcPr>
            <w:tcW w:w="2955" w:type="dxa"/>
            <w:tcBorders>
              <w:top w:val="nil"/>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Anna Heitz</w:t>
            </w:r>
          </w:p>
          <w:p w:rsidR="0045001B" w:rsidRPr="00186DD1" w:rsidRDefault="004F3CD9" w:rsidP="00186DD1">
            <w:pPr>
              <w:spacing w:after="0" w:line="240" w:lineRule="auto"/>
              <w:rPr>
                <w:rFonts w:eastAsia="Calibri" w:cs="Arial"/>
                <w:color w:val="0563C1"/>
                <w:sz w:val="18"/>
                <w:szCs w:val="18"/>
                <w:u w:val="single"/>
              </w:rPr>
            </w:pPr>
            <w:hyperlink r:id="rId16" w:history="1">
              <w:r w:rsidR="0045001B" w:rsidRPr="00EA414A">
                <w:rPr>
                  <w:rFonts w:eastAsia="Calibri" w:cs="Arial"/>
                  <w:color w:val="0563C1"/>
                  <w:sz w:val="18"/>
                  <w:szCs w:val="18"/>
                  <w:u w:val="single"/>
                </w:rPr>
                <w:t>anna.heitz@myflfamilies.com</w:t>
              </w:r>
            </w:hyperlink>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(850) 717-4692</w:t>
            </w:r>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w:t>
            </w:r>
          </w:p>
        </w:tc>
      </w:tr>
      <w:tr w:rsidR="0045001B" w:rsidRPr="00186DD1" w:rsidTr="0045001B">
        <w:trPr>
          <w:trHeight w:val="300"/>
        </w:trPr>
        <w:tc>
          <w:tcPr>
            <w:tcW w:w="1515" w:type="dxa"/>
            <w:vMerge/>
            <w:tcBorders>
              <w:left w:val="single" w:sz="12"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color w:val="000000"/>
                <w:sz w:val="18"/>
                <w:szCs w:val="18"/>
              </w:rPr>
            </w:pPr>
          </w:p>
        </w:tc>
        <w:tc>
          <w:tcPr>
            <w:tcW w:w="1710" w:type="dxa"/>
            <w:tcBorders>
              <w:top w:val="single" w:sz="8" w:space="0" w:color="auto"/>
              <w:left w:val="single" w:sz="12" w:space="0" w:color="auto"/>
              <w:bottom w:val="single" w:sz="4" w:space="0" w:color="auto"/>
              <w:right w:val="single" w:sz="12" w:space="0" w:color="auto"/>
            </w:tcBorders>
            <w:shd w:val="clear" w:color="auto" w:fill="E2EFD9"/>
            <w:vAlign w:val="center"/>
          </w:tcPr>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Director of SAMH Application Development and Support</w:t>
            </w:r>
          </w:p>
        </w:tc>
        <w:tc>
          <w:tcPr>
            <w:tcW w:w="3150" w:type="dxa"/>
            <w:tcBorders>
              <w:top w:val="single" w:sz="8" w:space="0" w:color="auto"/>
              <w:left w:val="single" w:sz="12" w:space="0" w:color="auto"/>
              <w:bottom w:val="single" w:sz="4"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Nathan McPherson</w:t>
            </w:r>
          </w:p>
          <w:p w:rsidR="0045001B" w:rsidRPr="00186DD1" w:rsidRDefault="004F3CD9" w:rsidP="00186DD1">
            <w:pPr>
              <w:spacing w:after="0" w:line="240" w:lineRule="auto"/>
              <w:rPr>
                <w:rFonts w:eastAsia="Calibri" w:cs="Times New Roman"/>
                <w:color w:val="000000"/>
                <w:sz w:val="18"/>
                <w:szCs w:val="18"/>
              </w:rPr>
            </w:pPr>
            <w:hyperlink r:id="rId17" w:history="1">
              <w:r w:rsidR="0045001B" w:rsidRPr="00EA414A">
                <w:rPr>
                  <w:rFonts w:eastAsia="Calibri" w:cs="Times New Roman"/>
                  <w:color w:val="0563C1"/>
                  <w:sz w:val="18"/>
                  <w:szCs w:val="18"/>
                  <w:u w:val="single"/>
                </w:rPr>
                <w:t>nathan.mcpherson@myflfamilies.com</w:t>
              </w:r>
            </w:hyperlink>
          </w:p>
          <w:p w:rsidR="0045001B" w:rsidRPr="00186DD1" w:rsidRDefault="0045001B" w:rsidP="00186DD1">
            <w:pPr>
              <w:spacing w:after="0" w:line="240" w:lineRule="auto"/>
              <w:rPr>
                <w:rFonts w:eastAsia="Calibri" w:cs="Times New Roman"/>
                <w:sz w:val="18"/>
                <w:szCs w:val="18"/>
              </w:rPr>
            </w:pPr>
            <w:r w:rsidRPr="00186DD1">
              <w:rPr>
                <w:rFonts w:eastAsia="Calibri" w:cs="Times New Roman"/>
                <w:color w:val="000000"/>
                <w:sz w:val="18"/>
                <w:szCs w:val="18"/>
              </w:rPr>
              <w:t xml:space="preserve">Office: </w:t>
            </w:r>
            <w:r w:rsidRPr="00186DD1">
              <w:rPr>
                <w:rFonts w:eastAsia="Calibri" w:cs="Times New Roman"/>
                <w:sz w:val="18"/>
                <w:szCs w:val="18"/>
              </w:rPr>
              <w:t>(850) 320-9181 </w:t>
            </w:r>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w:t>
            </w:r>
            <w:r w:rsidRPr="00186DD1">
              <w:rPr>
                <w:rFonts w:eastAsia="Calibri" w:cs="Times New Roman"/>
                <w:sz w:val="18"/>
                <w:szCs w:val="18"/>
              </w:rPr>
              <w:t xml:space="preserve"> (850) 544-7073</w:t>
            </w:r>
          </w:p>
        </w:tc>
        <w:tc>
          <w:tcPr>
            <w:tcW w:w="2955" w:type="dxa"/>
            <w:tcBorders>
              <w:top w:val="single" w:sz="8" w:space="0" w:color="auto"/>
              <w:left w:val="single" w:sz="12" w:space="0" w:color="auto"/>
              <w:bottom w:val="single" w:sz="4" w:space="0" w:color="auto"/>
              <w:right w:val="single" w:sz="12" w:space="0" w:color="auto"/>
            </w:tcBorders>
            <w:shd w:val="clear" w:color="auto" w:fill="E2EFD9"/>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Rentia Barineau</w:t>
            </w:r>
          </w:p>
          <w:p w:rsidR="0045001B" w:rsidRPr="00186DD1" w:rsidRDefault="004F3CD9" w:rsidP="00186DD1">
            <w:pPr>
              <w:spacing w:after="0" w:line="240" w:lineRule="auto"/>
              <w:rPr>
                <w:rFonts w:eastAsia="Calibri" w:cs="Times New Roman"/>
                <w:color w:val="000000"/>
                <w:sz w:val="18"/>
                <w:szCs w:val="18"/>
              </w:rPr>
            </w:pPr>
            <w:hyperlink r:id="rId18" w:history="1">
              <w:r w:rsidR="0045001B" w:rsidRPr="00EA414A">
                <w:rPr>
                  <w:rFonts w:eastAsia="Calibri" w:cs="Times New Roman"/>
                  <w:color w:val="0563C1"/>
                  <w:sz w:val="18"/>
                  <w:szCs w:val="18"/>
                  <w:u w:val="single"/>
                </w:rPr>
                <w:t>rentia.barineau@myflfamilies.com</w:t>
              </w:r>
            </w:hyperlink>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(850) 320-9134</w:t>
            </w:r>
          </w:p>
          <w:p w:rsidR="0045001B" w:rsidRPr="00186DD1" w:rsidRDefault="0045001B"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w:t>
            </w:r>
          </w:p>
        </w:tc>
      </w:tr>
      <w:tr w:rsidR="0045001B" w:rsidRPr="00186DD1" w:rsidTr="0045001B">
        <w:trPr>
          <w:trHeight w:val="300"/>
        </w:trPr>
        <w:tc>
          <w:tcPr>
            <w:tcW w:w="1515" w:type="dxa"/>
            <w:vMerge/>
            <w:tcBorders>
              <w:left w:val="single" w:sz="12" w:space="0" w:color="auto"/>
              <w:bottom w:val="single" w:sz="4" w:space="0" w:color="auto"/>
              <w:right w:val="single" w:sz="12" w:space="0" w:color="auto"/>
            </w:tcBorders>
            <w:shd w:val="clear" w:color="auto" w:fill="E2EFD9" w:themeFill="accent6" w:themeFillTint="33"/>
            <w:noWrap/>
            <w:tcMar>
              <w:top w:w="0" w:type="dxa"/>
              <w:left w:w="108" w:type="dxa"/>
              <w:bottom w:w="0" w:type="dxa"/>
              <w:right w:w="108" w:type="dxa"/>
            </w:tcMar>
            <w:vAlign w:val="center"/>
          </w:tcPr>
          <w:p w:rsidR="0045001B" w:rsidRPr="00186DD1" w:rsidRDefault="0045001B" w:rsidP="00186DD1">
            <w:pPr>
              <w:spacing w:after="0" w:line="240" w:lineRule="auto"/>
              <w:rPr>
                <w:rFonts w:eastAsia="Calibri" w:cs="Times New Roman"/>
                <w:b/>
                <w:color w:val="000000"/>
                <w:sz w:val="18"/>
                <w:szCs w:val="18"/>
              </w:rPr>
            </w:pPr>
          </w:p>
        </w:tc>
        <w:tc>
          <w:tcPr>
            <w:tcW w:w="1710"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rsidR="0045001B" w:rsidRPr="00186DD1" w:rsidRDefault="0045001B" w:rsidP="00186DD1">
            <w:pPr>
              <w:spacing w:after="0" w:line="240" w:lineRule="auto"/>
              <w:rPr>
                <w:rFonts w:eastAsia="Calibri" w:cs="Times New Roman"/>
                <w:color w:val="000000"/>
                <w:sz w:val="18"/>
                <w:szCs w:val="18"/>
              </w:rPr>
            </w:pPr>
            <w:r>
              <w:rPr>
                <w:rFonts w:eastAsia="Calibri" w:cs="Times New Roman"/>
                <w:color w:val="000000"/>
                <w:sz w:val="18"/>
                <w:szCs w:val="18"/>
              </w:rPr>
              <w:t>Director of Treatment Facilities Policy and Programs</w:t>
            </w:r>
          </w:p>
        </w:tc>
        <w:tc>
          <w:tcPr>
            <w:tcW w:w="3150" w:type="dxa"/>
            <w:tcBorders>
              <w:top w:val="single" w:sz="4" w:space="0" w:color="auto"/>
              <w:left w:val="single" w:sz="12" w:space="0" w:color="auto"/>
              <w:bottom w:val="single" w:sz="4" w:space="0" w:color="auto"/>
              <w:right w:val="single" w:sz="12" w:space="0" w:color="auto"/>
            </w:tcBorders>
            <w:shd w:val="clear" w:color="auto" w:fill="E2EFD9" w:themeFill="accent6" w:themeFillTint="33"/>
            <w:noWrap/>
            <w:tcMar>
              <w:top w:w="0" w:type="dxa"/>
              <w:left w:w="108" w:type="dxa"/>
              <w:bottom w:w="0" w:type="dxa"/>
              <w:right w:w="108" w:type="dxa"/>
            </w:tcMar>
            <w:vAlign w:val="center"/>
          </w:tcPr>
          <w:p w:rsidR="0045001B" w:rsidRPr="00186DD1" w:rsidRDefault="0045001B" w:rsidP="00D343E4">
            <w:pPr>
              <w:spacing w:after="0" w:line="240" w:lineRule="auto"/>
              <w:rPr>
                <w:rFonts w:eastAsia="Calibri" w:cs="Times New Roman"/>
                <w:b/>
                <w:color w:val="000000"/>
                <w:sz w:val="18"/>
                <w:szCs w:val="18"/>
              </w:rPr>
            </w:pPr>
            <w:r w:rsidRPr="00186DD1">
              <w:rPr>
                <w:rFonts w:eastAsia="Calibri" w:cs="Times New Roman"/>
                <w:b/>
                <w:color w:val="000000"/>
                <w:sz w:val="18"/>
                <w:szCs w:val="18"/>
              </w:rPr>
              <w:t>Wendy Scott </w:t>
            </w:r>
          </w:p>
          <w:p w:rsidR="0045001B" w:rsidRPr="00186DD1" w:rsidRDefault="004F3CD9" w:rsidP="00D343E4">
            <w:pPr>
              <w:spacing w:after="0" w:line="240" w:lineRule="auto"/>
              <w:rPr>
                <w:rFonts w:eastAsia="Calibri" w:cs="Times New Roman"/>
                <w:color w:val="000000"/>
                <w:sz w:val="18"/>
                <w:szCs w:val="18"/>
              </w:rPr>
            </w:pPr>
            <w:hyperlink r:id="rId19" w:history="1">
              <w:r w:rsidR="0045001B" w:rsidRPr="00EA414A">
                <w:rPr>
                  <w:rFonts w:eastAsia="Calibri" w:cs="Arial"/>
                  <w:color w:val="0563C1"/>
                  <w:sz w:val="18"/>
                  <w:szCs w:val="18"/>
                  <w:u w:val="single"/>
                </w:rPr>
                <w:t>wendy.scott@myflfamilies.com</w:t>
              </w:r>
            </w:hyperlink>
            <w:r w:rsidR="0045001B" w:rsidRPr="00186DD1">
              <w:rPr>
                <w:rFonts w:eastAsia="Calibri" w:cs="Times New Roman"/>
                <w:color w:val="000000"/>
                <w:sz w:val="18"/>
                <w:szCs w:val="18"/>
              </w:rPr>
              <w:br/>
              <w:t>Office: (850) 717-4339</w:t>
            </w:r>
          </w:p>
          <w:p w:rsidR="0045001B" w:rsidRPr="00186DD1" w:rsidRDefault="0045001B" w:rsidP="00D343E4">
            <w:pPr>
              <w:spacing w:after="0" w:line="240" w:lineRule="auto"/>
              <w:rPr>
                <w:rFonts w:eastAsia="Calibri" w:cs="Times New Roman"/>
                <w:b/>
                <w:color w:val="000000"/>
                <w:sz w:val="18"/>
                <w:szCs w:val="18"/>
              </w:rPr>
            </w:pPr>
            <w:r w:rsidRPr="00186DD1">
              <w:rPr>
                <w:rFonts w:eastAsia="Calibri" w:cs="Times New Roman"/>
                <w:color w:val="000000"/>
                <w:sz w:val="18"/>
                <w:szCs w:val="18"/>
              </w:rPr>
              <w:t>Mobile: (850) 228-5506</w:t>
            </w:r>
          </w:p>
        </w:tc>
        <w:tc>
          <w:tcPr>
            <w:tcW w:w="2955" w:type="dxa"/>
            <w:tcBorders>
              <w:top w:val="single" w:sz="4" w:space="0" w:color="auto"/>
              <w:left w:val="single" w:sz="12" w:space="0" w:color="auto"/>
              <w:bottom w:val="single" w:sz="4" w:space="0" w:color="auto"/>
              <w:right w:val="single" w:sz="12" w:space="0" w:color="auto"/>
            </w:tcBorders>
            <w:shd w:val="clear" w:color="auto" w:fill="E2EFD9" w:themeFill="accent6" w:themeFillTint="33"/>
            <w:noWrap/>
            <w:tcMar>
              <w:top w:w="0" w:type="dxa"/>
              <w:left w:w="108" w:type="dxa"/>
              <w:bottom w:w="0" w:type="dxa"/>
              <w:right w:w="108" w:type="dxa"/>
            </w:tcMar>
            <w:vAlign w:val="center"/>
          </w:tcPr>
          <w:p w:rsidR="0045001B" w:rsidRPr="00186DD1" w:rsidRDefault="0045001B" w:rsidP="00D343E4">
            <w:pPr>
              <w:spacing w:after="0" w:line="240" w:lineRule="auto"/>
              <w:rPr>
                <w:rFonts w:eastAsia="Calibri" w:cs="Times New Roman"/>
                <w:b/>
                <w:color w:val="000000"/>
                <w:sz w:val="18"/>
                <w:szCs w:val="18"/>
              </w:rPr>
            </w:pPr>
            <w:r>
              <w:rPr>
                <w:rFonts w:eastAsia="Calibri" w:cs="Times New Roman"/>
                <w:b/>
                <w:color w:val="000000"/>
                <w:sz w:val="18"/>
                <w:szCs w:val="18"/>
              </w:rPr>
              <w:t>Jonathan Hall</w:t>
            </w:r>
          </w:p>
          <w:p w:rsidR="0045001B" w:rsidRPr="00186DD1" w:rsidRDefault="0045001B" w:rsidP="00D343E4">
            <w:pPr>
              <w:spacing w:after="0" w:line="240" w:lineRule="auto"/>
              <w:rPr>
                <w:rFonts w:eastAsia="Calibri" w:cs="Times New Roman"/>
                <w:color w:val="000000"/>
                <w:sz w:val="18"/>
                <w:szCs w:val="18"/>
              </w:rPr>
            </w:pPr>
            <w:r>
              <w:rPr>
                <w:rFonts w:eastAsia="Calibri" w:cs="Arial"/>
                <w:color w:val="0563C1"/>
                <w:sz w:val="18"/>
                <w:szCs w:val="18"/>
                <w:u w:val="single"/>
              </w:rPr>
              <w:t>Jonathan.hall@myflfamilies.com</w:t>
            </w:r>
            <w:r w:rsidRPr="00186DD1">
              <w:rPr>
                <w:rFonts w:eastAsia="Calibri" w:cs="Times New Roman"/>
                <w:color w:val="000000"/>
                <w:sz w:val="18"/>
                <w:szCs w:val="18"/>
              </w:rPr>
              <w:t xml:space="preserve"> </w:t>
            </w:r>
            <w:r w:rsidRPr="00186DD1">
              <w:rPr>
                <w:rFonts w:eastAsia="Calibri" w:cs="Times New Roman"/>
                <w:color w:val="000000"/>
                <w:sz w:val="18"/>
                <w:szCs w:val="18"/>
              </w:rPr>
              <w:br/>
              <w:t>Office: (850) 717-</w:t>
            </w:r>
            <w:r w:rsidR="00D94A62">
              <w:rPr>
                <w:rFonts w:eastAsia="Calibri" w:cs="Times New Roman"/>
                <w:color w:val="000000"/>
                <w:sz w:val="18"/>
                <w:szCs w:val="18"/>
              </w:rPr>
              <w:t>4321</w:t>
            </w:r>
          </w:p>
          <w:p w:rsidR="0045001B" w:rsidRPr="00186DD1" w:rsidRDefault="0045001B" w:rsidP="00D343E4">
            <w:pPr>
              <w:spacing w:after="0" w:line="240" w:lineRule="auto"/>
              <w:rPr>
                <w:rFonts w:eastAsia="Calibri" w:cs="Times New Roman"/>
                <w:b/>
                <w:sz w:val="18"/>
                <w:szCs w:val="18"/>
              </w:rPr>
            </w:pPr>
            <w:r w:rsidRPr="00186DD1">
              <w:rPr>
                <w:rFonts w:eastAsia="Calibri" w:cs="Times New Roman"/>
                <w:color w:val="000000"/>
                <w:sz w:val="18"/>
                <w:szCs w:val="18"/>
              </w:rPr>
              <w:t xml:space="preserve">Mobile: </w:t>
            </w:r>
          </w:p>
        </w:tc>
      </w:tr>
      <w:tr w:rsidR="00186DD1" w:rsidRPr="00186DD1" w:rsidTr="00CF7209">
        <w:trPr>
          <w:trHeight w:val="300"/>
        </w:trPr>
        <w:tc>
          <w:tcPr>
            <w:tcW w:w="1515" w:type="dxa"/>
            <w:vMerge w:val="restart"/>
            <w:tcBorders>
              <w:top w:val="single" w:sz="18" w:space="0" w:color="000000"/>
              <w:left w:val="single" w:sz="12" w:space="0" w:color="auto"/>
              <w:bottom w:val="single" w:sz="4" w:space="0" w:color="auto"/>
              <w:right w:val="single" w:sz="12" w:space="0" w:color="auto"/>
            </w:tcBorders>
            <w:shd w:val="clear" w:color="auto" w:fill="E7E6E6"/>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DCF Regions</w:t>
            </w:r>
          </w:p>
        </w:tc>
        <w:tc>
          <w:tcPr>
            <w:tcW w:w="1710" w:type="dxa"/>
            <w:tcBorders>
              <w:top w:val="single" w:sz="18" w:space="0" w:color="000000"/>
              <w:left w:val="single" w:sz="12" w:space="0" w:color="auto"/>
              <w:bottom w:val="single" w:sz="4" w:space="0" w:color="auto"/>
              <w:right w:val="single" w:sz="12" w:space="0" w:color="auto"/>
            </w:tcBorders>
            <w:shd w:val="clear" w:color="auto" w:fill="D0CECE"/>
            <w:vAlign w:val="center"/>
          </w:tcPr>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Regional SAMH Director</w:t>
            </w:r>
          </w:p>
        </w:tc>
        <w:tc>
          <w:tcPr>
            <w:tcW w:w="3150" w:type="dxa"/>
            <w:tcBorders>
              <w:top w:val="single" w:sz="18" w:space="0" w:color="000000"/>
              <w:left w:val="single" w:sz="12" w:space="0" w:color="auto"/>
              <w:bottom w:val="single" w:sz="4" w:space="0" w:color="auto"/>
              <w:right w:val="single" w:sz="12" w:space="0" w:color="auto"/>
            </w:tcBorders>
            <w:shd w:val="clear" w:color="auto" w:fill="D0CECE"/>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Suzette Fleischmann</w:t>
            </w:r>
          </w:p>
          <w:p w:rsidR="00186DD1" w:rsidRPr="00186DD1" w:rsidRDefault="004F3CD9" w:rsidP="00186DD1">
            <w:pPr>
              <w:spacing w:after="0" w:line="240" w:lineRule="auto"/>
              <w:rPr>
                <w:rFonts w:eastAsia="Calibri" w:cs="Times New Roman"/>
                <w:color w:val="000000"/>
                <w:sz w:val="18"/>
                <w:szCs w:val="18"/>
              </w:rPr>
            </w:pPr>
            <w:hyperlink r:id="rId20" w:history="1">
              <w:r w:rsidR="00D343E4" w:rsidRPr="00371D8C">
                <w:rPr>
                  <w:rStyle w:val="Hyperlink"/>
                  <w:rFonts w:asciiTheme="minorHAnsi" w:eastAsia="Calibri" w:hAnsiTheme="minorHAnsi" w:cs="Arial"/>
                  <w:sz w:val="18"/>
                  <w:szCs w:val="18"/>
                </w:rPr>
                <w:t>suzette.fleischmann@myflfamilies.com</w:t>
              </w:r>
            </w:hyperlink>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(954) 453-3443</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 xml:space="preserve">Mobile: (954) 815-0149 </w:t>
            </w:r>
          </w:p>
        </w:tc>
        <w:tc>
          <w:tcPr>
            <w:tcW w:w="2955" w:type="dxa"/>
            <w:tcBorders>
              <w:top w:val="single" w:sz="18" w:space="0" w:color="000000"/>
              <w:left w:val="single" w:sz="12" w:space="0" w:color="auto"/>
              <w:bottom w:val="single" w:sz="4" w:space="0" w:color="auto"/>
              <w:right w:val="single" w:sz="12" w:space="0" w:color="auto"/>
            </w:tcBorders>
            <w:shd w:val="clear" w:color="auto" w:fill="D0CECE"/>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sz w:val="18"/>
                <w:szCs w:val="18"/>
              </w:rPr>
            </w:pPr>
            <w:r w:rsidRPr="00186DD1">
              <w:rPr>
                <w:rFonts w:eastAsia="Calibri" w:cs="Times New Roman"/>
                <w:b/>
                <w:sz w:val="18"/>
                <w:szCs w:val="18"/>
              </w:rPr>
              <w:t>Jill Krohn</w:t>
            </w:r>
          </w:p>
          <w:p w:rsidR="00186DD1" w:rsidRPr="00186DD1" w:rsidRDefault="004F3CD9" w:rsidP="00186DD1">
            <w:pPr>
              <w:spacing w:after="0" w:line="240" w:lineRule="auto"/>
              <w:rPr>
                <w:rFonts w:eastAsia="Calibri" w:cs="Arial"/>
                <w:color w:val="0563C1"/>
                <w:sz w:val="18"/>
                <w:szCs w:val="18"/>
                <w:u w:val="single"/>
              </w:rPr>
            </w:pPr>
            <w:hyperlink r:id="rId21" w:history="1">
              <w:r w:rsidR="00186DD1" w:rsidRPr="00EA414A">
                <w:rPr>
                  <w:rFonts w:eastAsia="Calibri" w:cs="Arial"/>
                  <w:color w:val="0563C1"/>
                  <w:sz w:val="18"/>
                  <w:szCs w:val="18"/>
                  <w:u w:val="single"/>
                </w:rPr>
                <w:t>jill.krohn@myflfamilies.com</w:t>
              </w:r>
            </w:hyperlink>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(407) 317-7452</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 (407) 867-0063</w:t>
            </w:r>
          </w:p>
        </w:tc>
      </w:tr>
      <w:tr w:rsidR="00186DD1" w:rsidRPr="00186DD1" w:rsidTr="00CF7209">
        <w:trPr>
          <w:trHeight w:val="300"/>
        </w:trPr>
        <w:tc>
          <w:tcPr>
            <w:tcW w:w="1515" w:type="dxa"/>
            <w:vMerge/>
            <w:tcBorders>
              <w:top w:val="single" w:sz="4" w:space="0" w:color="auto"/>
              <w:left w:val="single" w:sz="12" w:space="0" w:color="auto"/>
              <w:bottom w:val="single" w:sz="18" w:space="0" w:color="000000"/>
              <w:right w:val="single" w:sz="12" w:space="0" w:color="auto"/>
            </w:tcBorders>
            <w:shd w:val="clear" w:color="auto" w:fill="E7E6E6"/>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color w:val="000000"/>
                <w:sz w:val="18"/>
                <w:szCs w:val="18"/>
              </w:rPr>
            </w:pPr>
          </w:p>
        </w:tc>
        <w:tc>
          <w:tcPr>
            <w:tcW w:w="1710" w:type="dxa"/>
            <w:tcBorders>
              <w:top w:val="single" w:sz="4" w:space="0" w:color="auto"/>
              <w:left w:val="single" w:sz="12" w:space="0" w:color="auto"/>
              <w:bottom w:val="single" w:sz="18" w:space="0" w:color="000000"/>
              <w:right w:val="single" w:sz="12" w:space="0" w:color="auto"/>
            </w:tcBorders>
            <w:shd w:val="clear" w:color="auto" w:fill="D0CECE"/>
            <w:vAlign w:val="center"/>
          </w:tcPr>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Contracts Lead Person</w:t>
            </w:r>
          </w:p>
        </w:tc>
        <w:tc>
          <w:tcPr>
            <w:tcW w:w="3150" w:type="dxa"/>
            <w:tcBorders>
              <w:top w:val="single" w:sz="4" w:space="0" w:color="auto"/>
              <w:left w:val="single" w:sz="12" w:space="0" w:color="auto"/>
              <w:bottom w:val="single" w:sz="18" w:space="0" w:color="000000"/>
              <w:right w:val="single" w:sz="12" w:space="0" w:color="auto"/>
            </w:tcBorders>
            <w:shd w:val="clear" w:color="auto" w:fill="D0CECE"/>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Frank Jowdy</w:t>
            </w:r>
          </w:p>
          <w:p w:rsidR="00186DD1" w:rsidRPr="00186DD1" w:rsidRDefault="00186DD1" w:rsidP="00186DD1">
            <w:pPr>
              <w:spacing w:after="0" w:line="240" w:lineRule="auto"/>
              <w:rPr>
                <w:rFonts w:eastAsia="Calibri" w:cs="Arial"/>
                <w:color w:val="0563C1"/>
                <w:sz w:val="18"/>
                <w:szCs w:val="18"/>
                <w:u w:val="single"/>
              </w:rPr>
            </w:pPr>
            <w:r w:rsidRPr="00EA414A">
              <w:rPr>
                <w:rFonts w:eastAsia="Calibri" w:cs="Arial"/>
                <w:color w:val="0563C1"/>
                <w:sz w:val="18"/>
                <w:szCs w:val="18"/>
                <w:u w:val="single"/>
              </w:rPr>
              <w:t>frank.jowdy@myflfamilies.com</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(954) 453-3449</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 (954) 818-5954</w:t>
            </w:r>
          </w:p>
        </w:tc>
        <w:tc>
          <w:tcPr>
            <w:tcW w:w="2955" w:type="dxa"/>
            <w:tcBorders>
              <w:top w:val="single" w:sz="4" w:space="0" w:color="auto"/>
              <w:left w:val="single" w:sz="12" w:space="0" w:color="auto"/>
              <w:bottom w:val="single" w:sz="18" w:space="0" w:color="000000"/>
              <w:right w:val="single" w:sz="12" w:space="0" w:color="auto"/>
            </w:tcBorders>
            <w:shd w:val="clear" w:color="auto" w:fill="D0CECE"/>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 xml:space="preserve">Teresa </w:t>
            </w:r>
            <w:proofErr w:type="spellStart"/>
            <w:r w:rsidRPr="00186DD1">
              <w:rPr>
                <w:rFonts w:eastAsia="Calibri" w:cs="Times New Roman"/>
                <w:b/>
                <w:color w:val="000000"/>
                <w:sz w:val="18"/>
                <w:szCs w:val="18"/>
              </w:rPr>
              <w:t>Janeczek</w:t>
            </w:r>
            <w:proofErr w:type="spellEnd"/>
          </w:p>
          <w:p w:rsidR="00186DD1" w:rsidRPr="00186DD1" w:rsidRDefault="004F3CD9" w:rsidP="00186DD1">
            <w:pPr>
              <w:spacing w:after="0" w:line="240" w:lineRule="auto"/>
              <w:rPr>
                <w:rFonts w:eastAsia="Calibri" w:cs="Arial"/>
                <w:color w:val="0563C1"/>
                <w:sz w:val="18"/>
                <w:szCs w:val="18"/>
                <w:u w:val="single"/>
              </w:rPr>
            </w:pPr>
            <w:hyperlink r:id="rId22" w:history="1">
              <w:r w:rsidR="00186DD1" w:rsidRPr="00EA414A">
                <w:rPr>
                  <w:rFonts w:eastAsia="Calibri" w:cs="Arial"/>
                  <w:color w:val="0563C1"/>
                  <w:sz w:val="18"/>
                  <w:szCs w:val="18"/>
                  <w:u w:val="single"/>
                </w:rPr>
                <w:t>teresa.janaczek@myflfamilies.com</w:t>
              </w:r>
            </w:hyperlink>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 xml:space="preserve">Office: (561) 841-2042 </w:t>
            </w:r>
          </w:p>
          <w:p w:rsidR="00186DD1" w:rsidRPr="00186DD1" w:rsidRDefault="00186DD1" w:rsidP="00186DD1">
            <w:pPr>
              <w:spacing w:after="0" w:line="240" w:lineRule="auto"/>
              <w:rPr>
                <w:rFonts w:eastAsia="Calibri" w:cs="Times New Roman"/>
                <w:sz w:val="18"/>
                <w:szCs w:val="18"/>
              </w:rPr>
            </w:pPr>
            <w:r w:rsidRPr="00186DD1">
              <w:rPr>
                <w:rFonts w:eastAsia="Calibri" w:cs="Times New Roman"/>
                <w:color w:val="000000"/>
                <w:sz w:val="18"/>
                <w:szCs w:val="18"/>
              </w:rPr>
              <w:t>Mobile:</w:t>
            </w:r>
          </w:p>
        </w:tc>
      </w:tr>
      <w:tr w:rsidR="00C852CB" w:rsidRPr="00186DD1" w:rsidTr="00CF7209">
        <w:trPr>
          <w:trHeight w:val="300"/>
        </w:trPr>
        <w:tc>
          <w:tcPr>
            <w:tcW w:w="1515" w:type="dxa"/>
            <w:vMerge w:val="restart"/>
            <w:tcBorders>
              <w:top w:val="single" w:sz="18" w:space="0" w:color="000000"/>
              <w:left w:val="single" w:sz="12" w:space="0" w:color="auto"/>
              <w:bottom w:val="single" w:sz="18" w:space="0" w:color="000000"/>
              <w:right w:val="single" w:sz="12" w:space="0" w:color="auto"/>
            </w:tcBorders>
            <w:shd w:val="clear" w:color="auto" w:fill="E2EFD9"/>
            <w:noWrap/>
            <w:tcMar>
              <w:top w:w="0" w:type="dxa"/>
              <w:left w:w="108" w:type="dxa"/>
              <w:bottom w:w="0" w:type="dxa"/>
              <w:right w:w="108" w:type="dxa"/>
            </w:tcMar>
            <w:vAlign w:val="center"/>
          </w:tcPr>
          <w:p w:rsidR="00C852CB" w:rsidRPr="00186DD1" w:rsidRDefault="00C852CB" w:rsidP="00C852CB">
            <w:pPr>
              <w:spacing w:after="0" w:line="240" w:lineRule="auto"/>
              <w:rPr>
                <w:rFonts w:eastAsia="Calibri" w:cs="Times New Roman"/>
                <w:b/>
                <w:color w:val="000000"/>
                <w:sz w:val="18"/>
                <w:szCs w:val="18"/>
              </w:rPr>
            </w:pPr>
            <w:r w:rsidRPr="00186DD1">
              <w:rPr>
                <w:rFonts w:eastAsia="Calibri" w:cs="Times New Roman"/>
                <w:b/>
                <w:color w:val="000000"/>
                <w:sz w:val="18"/>
                <w:szCs w:val="18"/>
              </w:rPr>
              <w:t>State Mental Health Treatment Facilities</w:t>
            </w:r>
          </w:p>
        </w:tc>
        <w:tc>
          <w:tcPr>
            <w:tcW w:w="1710" w:type="dxa"/>
            <w:tcBorders>
              <w:top w:val="single" w:sz="18" w:space="0" w:color="000000"/>
              <w:left w:val="single" w:sz="12" w:space="0" w:color="auto"/>
              <w:bottom w:val="single" w:sz="8" w:space="0" w:color="auto"/>
              <w:right w:val="single" w:sz="12" w:space="0" w:color="auto"/>
            </w:tcBorders>
            <w:shd w:val="clear" w:color="auto" w:fill="E2EFD9"/>
            <w:vAlign w:val="center"/>
          </w:tcPr>
          <w:p w:rsidR="00C852CB" w:rsidRPr="00186DD1" w:rsidRDefault="00C852CB" w:rsidP="00C852CB">
            <w:pPr>
              <w:spacing w:after="0" w:line="240" w:lineRule="auto"/>
              <w:rPr>
                <w:rFonts w:eastAsia="Calibri" w:cs="Times New Roman"/>
                <w:color w:val="000000"/>
                <w:sz w:val="18"/>
                <w:szCs w:val="18"/>
              </w:rPr>
            </w:pPr>
            <w:r>
              <w:rPr>
                <w:rFonts w:eastAsia="Calibri" w:cs="Times New Roman"/>
                <w:color w:val="000000"/>
                <w:sz w:val="18"/>
                <w:szCs w:val="18"/>
              </w:rPr>
              <w:t>Chief Hospital Administrator</w:t>
            </w:r>
            <w:r w:rsidRPr="00186DD1">
              <w:rPr>
                <w:rFonts w:eastAsia="Calibri" w:cs="Times New Roman"/>
                <w:color w:val="000000"/>
                <w:sz w:val="18"/>
                <w:szCs w:val="18"/>
              </w:rPr>
              <w:t xml:space="preserve"> </w:t>
            </w:r>
          </w:p>
        </w:tc>
        <w:tc>
          <w:tcPr>
            <w:tcW w:w="3150" w:type="dxa"/>
            <w:tcBorders>
              <w:top w:val="single" w:sz="18" w:space="0" w:color="000000"/>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tcPr>
          <w:p w:rsidR="00C852CB" w:rsidRPr="00186DD1" w:rsidRDefault="00C852CB" w:rsidP="00C852CB">
            <w:pPr>
              <w:spacing w:after="0" w:line="240" w:lineRule="auto"/>
              <w:rPr>
                <w:rFonts w:eastAsia="Calibri" w:cs="Times New Roman"/>
                <w:b/>
                <w:color w:val="000000"/>
                <w:sz w:val="18"/>
                <w:szCs w:val="18"/>
              </w:rPr>
            </w:pPr>
            <w:r w:rsidRPr="00186DD1">
              <w:rPr>
                <w:rFonts w:eastAsia="Calibri" w:cs="Times New Roman"/>
                <w:b/>
                <w:color w:val="000000"/>
                <w:sz w:val="18"/>
                <w:szCs w:val="18"/>
              </w:rPr>
              <w:t>Bob Quam</w:t>
            </w:r>
          </w:p>
          <w:p w:rsidR="00C852CB" w:rsidRPr="00186DD1" w:rsidRDefault="004F3CD9" w:rsidP="00C852CB">
            <w:pPr>
              <w:spacing w:after="0" w:line="240" w:lineRule="auto"/>
              <w:rPr>
                <w:rFonts w:eastAsia="Calibri" w:cs="Times New Roman"/>
                <w:color w:val="000000"/>
                <w:sz w:val="18"/>
                <w:szCs w:val="18"/>
              </w:rPr>
            </w:pPr>
            <w:hyperlink r:id="rId23" w:history="1">
              <w:r w:rsidR="00C852CB" w:rsidRPr="00EA414A">
                <w:rPr>
                  <w:rFonts w:eastAsia="Calibri" w:cs="Arial"/>
                  <w:color w:val="0563C1"/>
                  <w:sz w:val="18"/>
                  <w:szCs w:val="18"/>
                  <w:u w:val="single"/>
                </w:rPr>
                <w:t>bob.quam@myflfamilies.com</w:t>
              </w:r>
            </w:hyperlink>
          </w:p>
          <w:p w:rsidR="00C852CB" w:rsidRPr="00186DD1" w:rsidRDefault="00C852CB" w:rsidP="00C852CB">
            <w:pPr>
              <w:spacing w:after="0" w:line="240" w:lineRule="auto"/>
              <w:rPr>
                <w:rFonts w:eastAsia="Calibri" w:cs="Times New Roman"/>
                <w:color w:val="000000"/>
                <w:sz w:val="18"/>
                <w:szCs w:val="18"/>
              </w:rPr>
            </w:pPr>
            <w:r w:rsidRPr="00186DD1">
              <w:rPr>
                <w:rFonts w:eastAsia="Calibri" w:cs="Times New Roman"/>
                <w:color w:val="000000"/>
                <w:sz w:val="18"/>
                <w:szCs w:val="18"/>
              </w:rPr>
              <w:t>Office: (850) 717-4437</w:t>
            </w:r>
          </w:p>
          <w:p w:rsidR="00C852CB" w:rsidRPr="00186DD1" w:rsidRDefault="00C852CB" w:rsidP="00C852CB">
            <w:pPr>
              <w:spacing w:after="0" w:line="240" w:lineRule="auto"/>
              <w:rPr>
                <w:rFonts w:eastAsia="Calibri" w:cs="Times New Roman"/>
                <w:color w:val="000000"/>
                <w:sz w:val="18"/>
                <w:szCs w:val="18"/>
              </w:rPr>
            </w:pPr>
            <w:r w:rsidRPr="00186DD1">
              <w:rPr>
                <w:rFonts w:eastAsia="Calibri" w:cs="Times New Roman"/>
                <w:color w:val="000000"/>
                <w:sz w:val="18"/>
                <w:szCs w:val="18"/>
              </w:rPr>
              <w:t>Mobile: (850) 556-8953</w:t>
            </w:r>
          </w:p>
        </w:tc>
        <w:tc>
          <w:tcPr>
            <w:tcW w:w="2955" w:type="dxa"/>
            <w:tcBorders>
              <w:top w:val="single" w:sz="18" w:space="0" w:color="000000"/>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tcPr>
          <w:p w:rsidR="00C852CB" w:rsidRPr="00186DD1" w:rsidRDefault="00C852CB" w:rsidP="00C852CB">
            <w:pPr>
              <w:spacing w:after="0" w:line="240" w:lineRule="auto"/>
              <w:rPr>
                <w:rFonts w:eastAsia="Calibri" w:cs="Times New Roman"/>
                <w:b/>
                <w:color w:val="000000"/>
                <w:sz w:val="18"/>
                <w:szCs w:val="18"/>
              </w:rPr>
            </w:pPr>
            <w:r>
              <w:rPr>
                <w:rFonts w:eastAsia="Calibri" w:cs="Times New Roman"/>
                <w:b/>
                <w:color w:val="000000"/>
                <w:sz w:val="18"/>
                <w:szCs w:val="18"/>
              </w:rPr>
              <w:t>Wesley Pelham</w:t>
            </w:r>
          </w:p>
          <w:p w:rsidR="00C852CB" w:rsidRPr="00186DD1" w:rsidRDefault="004F3CD9" w:rsidP="00C852CB">
            <w:pPr>
              <w:spacing w:after="0" w:line="240" w:lineRule="auto"/>
              <w:rPr>
                <w:rFonts w:eastAsia="Calibri" w:cs="Times New Roman"/>
                <w:color w:val="000000"/>
                <w:sz w:val="18"/>
                <w:szCs w:val="18"/>
              </w:rPr>
            </w:pPr>
            <w:hyperlink r:id="rId24" w:history="1">
              <w:r w:rsidR="00C852CB" w:rsidRPr="00440340">
                <w:rPr>
                  <w:rStyle w:val="Hyperlink"/>
                  <w:rFonts w:asciiTheme="minorHAnsi" w:eastAsia="Calibri" w:hAnsiTheme="minorHAnsi" w:cs="Arial"/>
                  <w:sz w:val="18"/>
                  <w:szCs w:val="18"/>
                </w:rPr>
                <w:t>wesley.pelham@myflfamilies.com</w:t>
              </w:r>
            </w:hyperlink>
          </w:p>
          <w:p w:rsidR="00C852CB" w:rsidRPr="00186DD1" w:rsidRDefault="00C852CB" w:rsidP="00C852CB">
            <w:pPr>
              <w:spacing w:after="0" w:line="240" w:lineRule="auto"/>
              <w:rPr>
                <w:rFonts w:eastAsia="Calibri" w:cs="Times New Roman"/>
                <w:color w:val="000000"/>
                <w:sz w:val="18"/>
                <w:szCs w:val="18"/>
              </w:rPr>
            </w:pPr>
            <w:r w:rsidRPr="00186DD1">
              <w:rPr>
                <w:rFonts w:eastAsia="Calibri" w:cs="Times New Roman"/>
                <w:color w:val="000000"/>
                <w:sz w:val="18"/>
                <w:szCs w:val="18"/>
              </w:rPr>
              <w:t xml:space="preserve">Office: (850) </w:t>
            </w:r>
            <w:r w:rsidR="003E11C6">
              <w:rPr>
                <w:rFonts w:eastAsia="Calibri" w:cs="Times New Roman"/>
                <w:color w:val="000000"/>
                <w:sz w:val="18"/>
                <w:szCs w:val="18"/>
              </w:rPr>
              <w:t>688-5795</w:t>
            </w:r>
          </w:p>
          <w:p w:rsidR="00C852CB" w:rsidRPr="00186DD1" w:rsidRDefault="00C852CB" w:rsidP="00C852CB">
            <w:pPr>
              <w:spacing w:after="0" w:line="240" w:lineRule="auto"/>
              <w:rPr>
                <w:rFonts w:eastAsia="Calibri" w:cs="Times New Roman"/>
                <w:color w:val="000000"/>
                <w:sz w:val="18"/>
                <w:szCs w:val="18"/>
              </w:rPr>
            </w:pPr>
            <w:r w:rsidRPr="00186DD1">
              <w:rPr>
                <w:rFonts w:eastAsia="Calibri" w:cs="Times New Roman"/>
                <w:color w:val="000000"/>
                <w:sz w:val="18"/>
                <w:szCs w:val="18"/>
              </w:rPr>
              <w:t xml:space="preserve">Mobile: (850) </w:t>
            </w:r>
            <w:r w:rsidR="003E11C6">
              <w:rPr>
                <w:rFonts w:eastAsia="Calibri" w:cs="Times New Roman"/>
                <w:color w:val="000000"/>
                <w:sz w:val="18"/>
                <w:szCs w:val="18"/>
              </w:rPr>
              <w:t>663-7536</w:t>
            </w:r>
          </w:p>
        </w:tc>
      </w:tr>
      <w:tr w:rsidR="00186DD1" w:rsidRPr="00186DD1" w:rsidTr="00CF7209">
        <w:trPr>
          <w:trHeight w:val="300"/>
        </w:trPr>
        <w:tc>
          <w:tcPr>
            <w:tcW w:w="1515" w:type="dxa"/>
            <w:vMerge/>
            <w:tcBorders>
              <w:top w:val="single" w:sz="18" w:space="0" w:color="000000"/>
              <w:left w:val="single" w:sz="12" w:space="0" w:color="auto"/>
              <w:bottom w:val="single" w:sz="18" w:space="0" w:color="auto"/>
              <w:right w:val="single" w:sz="12" w:space="0" w:color="auto"/>
            </w:tcBorders>
            <w:shd w:val="clear" w:color="auto" w:fill="E2EFD9"/>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color w:val="000000"/>
                <w:sz w:val="18"/>
                <w:szCs w:val="18"/>
              </w:rPr>
            </w:pPr>
          </w:p>
        </w:tc>
        <w:tc>
          <w:tcPr>
            <w:tcW w:w="1710" w:type="dxa"/>
            <w:tcBorders>
              <w:top w:val="nil"/>
              <w:left w:val="single" w:sz="12" w:space="0" w:color="auto"/>
              <w:bottom w:val="single" w:sz="18" w:space="0" w:color="auto"/>
              <w:right w:val="single" w:sz="12" w:space="0" w:color="auto"/>
            </w:tcBorders>
            <w:shd w:val="clear" w:color="auto" w:fill="E2EFD9"/>
            <w:vAlign w:val="center"/>
          </w:tcPr>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Data Systems Lead Person</w:t>
            </w:r>
          </w:p>
        </w:tc>
        <w:tc>
          <w:tcPr>
            <w:tcW w:w="3150" w:type="dxa"/>
            <w:tcBorders>
              <w:top w:val="nil"/>
              <w:left w:val="single" w:sz="12" w:space="0" w:color="auto"/>
              <w:bottom w:val="single" w:sz="18" w:space="0" w:color="auto"/>
              <w:right w:val="single" w:sz="12" w:space="0" w:color="auto"/>
            </w:tcBorders>
            <w:shd w:val="clear" w:color="auto" w:fill="E2EFD9"/>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Sai Maddipoti</w:t>
            </w:r>
          </w:p>
          <w:p w:rsidR="00186DD1" w:rsidRPr="00186DD1" w:rsidRDefault="004F3CD9" w:rsidP="00186DD1">
            <w:pPr>
              <w:spacing w:after="0" w:line="240" w:lineRule="auto"/>
              <w:rPr>
                <w:rFonts w:eastAsia="Calibri" w:cs="Arial"/>
                <w:color w:val="0563C1"/>
                <w:sz w:val="18"/>
                <w:szCs w:val="18"/>
                <w:u w:val="single"/>
              </w:rPr>
            </w:pPr>
            <w:hyperlink r:id="rId25" w:history="1">
              <w:r w:rsidR="00186DD1" w:rsidRPr="00EA414A">
                <w:rPr>
                  <w:rFonts w:eastAsia="Calibri" w:cs="Arial"/>
                  <w:color w:val="0563C1"/>
                  <w:sz w:val="18"/>
                  <w:szCs w:val="18"/>
                  <w:u w:val="single"/>
                </w:rPr>
                <w:t>sai.maddipoti@myflfamilies.com</w:t>
              </w:r>
            </w:hyperlink>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(850) 320-9312</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w:t>
            </w:r>
          </w:p>
        </w:tc>
        <w:tc>
          <w:tcPr>
            <w:tcW w:w="2955" w:type="dxa"/>
            <w:tcBorders>
              <w:top w:val="nil"/>
              <w:left w:val="single" w:sz="12" w:space="0" w:color="auto"/>
              <w:bottom w:val="single" w:sz="18" w:space="0" w:color="auto"/>
              <w:right w:val="single" w:sz="12" w:space="0" w:color="auto"/>
            </w:tcBorders>
            <w:shd w:val="clear" w:color="auto" w:fill="E2EFD9"/>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Mark Granto</w:t>
            </w:r>
          </w:p>
          <w:p w:rsidR="00186DD1" w:rsidRPr="00186DD1" w:rsidRDefault="00186DD1" w:rsidP="00186DD1">
            <w:pPr>
              <w:spacing w:after="0" w:line="240" w:lineRule="auto"/>
              <w:rPr>
                <w:rFonts w:eastAsia="Calibri" w:cs="Arial"/>
                <w:color w:val="0563C1"/>
                <w:sz w:val="18"/>
                <w:szCs w:val="18"/>
                <w:u w:val="single"/>
              </w:rPr>
            </w:pPr>
            <w:r w:rsidRPr="00EA414A">
              <w:rPr>
                <w:rFonts w:eastAsia="Calibri" w:cs="Arial"/>
                <w:color w:val="0563C1"/>
                <w:sz w:val="18"/>
                <w:szCs w:val="18"/>
                <w:u w:val="single"/>
              </w:rPr>
              <w:t>mark.granto@myflfamilies.com</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(352) 672-4597</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 xml:space="preserve">Mobile: </w:t>
            </w:r>
          </w:p>
        </w:tc>
      </w:tr>
      <w:tr w:rsidR="00186DD1" w:rsidRPr="00186DD1" w:rsidTr="00CF7209">
        <w:trPr>
          <w:trHeight w:val="300"/>
        </w:trPr>
        <w:tc>
          <w:tcPr>
            <w:tcW w:w="1515" w:type="dxa"/>
            <w:vMerge w:val="restart"/>
            <w:tcBorders>
              <w:top w:val="single" w:sz="18" w:space="0" w:color="auto"/>
              <w:left w:val="single" w:sz="12" w:space="0" w:color="auto"/>
              <w:right w:val="single" w:sz="12" w:space="0" w:color="auto"/>
            </w:tcBorders>
            <w:shd w:val="clear" w:color="auto" w:fill="E7E6E6"/>
            <w:noWrap/>
            <w:tcMar>
              <w:top w:w="0" w:type="dxa"/>
              <w:left w:w="108" w:type="dxa"/>
              <w:bottom w:w="0" w:type="dxa"/>
              <w:right w:w="108" w:type="dxa"/>
            </w:tcMar>
            <w:vAlign w:val="center"/>
            <w:hideMark/>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 xml:space="preserve">Managing Entities </w:t>
            </w:r>
          </w:p>
          <w:p w:rsidR="00186DD1" w:rsidRPr="00186DD1" w:rsidRDefault="00186DD1" w:rsidP="00186DD1">
            <w:pPr>
              <w:rPr>
                <w:rFonts w:eastAsia="Calibri" w:cs="Times New Roman"/>
                <w:sz w:val="18"/>
                <w:szCs w:val="18"/>
              </w:rPr>
            </w:pPr>
          </w:p>
          <w:p w:rsidR="00186DD1" w:rsidRPr="00186DD1" w:rsidRDefault="00186DD1" w:rsidP="00186DD1">
            <w:pPr>
              <w:rPr>
                <w:rFonts w:eastAsia="Calibri" w:cs="Times New Roman"/>
                <w:sz w:val="18"/>
                <w:szCs w:val="18"/>
              </w:rPr>
            </w:pPr>
          </w:p>
          <w:p w:rsidR="00186DD1" w:rsidRPr="00186DD1" w:rsidRDefault="00186DD1" w:rsidP="00186DD1">
            <w:pPr>
              <w:rPr>
                <w:rFonts w:eastAsia="Calibri" w:cs="Times New Roman"/>
                <w:sz w:val="18"/>
                <w:szCs w:val="18"/>
              </w:rPr>
            </w:pPr>
          </w:p>
          <w:p w:rsidR="00186DD1" w:rsidRPr="00186DD1" w:rsidRDefault="00186DD1" w:rsidP="00186DD1">
            <w:pPr>
              <w:rPr>
                <w:rFonts w:eastAsia="Calibri" w:cs="Times New Roman"/>
                <w:sz w:val="18"/>
                <w:szCs w:val="18"/>
              </w:rPr>
            </w:pPr>
          </w:p>
          <w:p w:rsidR="00186DD1" w:rsidRPr="00186DD1" w:rsidRDefault="00186DD1" w:rsidP="00186DD1">
            <w:pPr>
              <w:rPr>
                <w:rFonts w:eastAsia="Calibri" w:cs="Times New Roman"/>
                <w:sz w:val="18"/>
                <w:szCs w:val="18"/>
              </w:rPr>
            </w:pPr>
          </w:p>
        </w:tc>
        <w:tc>
          <w:tcPr>
            <w:tcW w:w="1710" w:type="dxa"/>
            <w:tcBorders>
              <w:top w:val="single" w:sz="18" w:space="0" w:color="auto"/>
              <w:left w:val="single" w:sz="12" w:space="0" w:color="auto"/>
              <w:bottom w:val="single" w:sz="8" w:space="0" w:color="auto"/>
              <w:right w:val="single" w:sz="12" w:space="0" w:color="auto"/>
            </w:tcBorders>
            <w:shd w:val="clear" w:color="auto" w:fill="E7E6E6"/>
            <w:vAlign w:val="center"/>
          </w:tcPr>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lastRenderedPageBreak/>
              <w:t>Chief Executive Officer</w:t>
            </w:r>
          </w:p>
        </w:tc>
        <w:tc>
          <w:tcPr>
            <w:tcW w:w="3150" w:type="dxa"/>
            <w:tcBorders>
              <w:top w:val="single" w:sz="18" w:space="0" w:color="auto"/>
              <w:left w:val="single" w:sz="12" w:space="0" w:color="auto"/>
              <w:bottom w:val="single" w:sz="8" w:space="0" w:color="auto"/>
              <w:right w:val="single" w:sz="12" w:space="0" w:color="auto"/>
            </w:tcBorders>
            <w:shd w:val="clear" w:color="auto" w:fill="E7E6E6"/>
            <w:noWrap/>
            <w:tcMar>
              <w:top w:w="0" w:type="dxa"/>
              <w:left w:w="108" w:type="dxa"/>
              <w:bottom w:w="0" w:type="dxa"/>
              <w:right w:w="108" w:type="dxa"/>
            </w:tcMar>
            <w:vAlign w:val="center"/>
            <w:hideMark/>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Ann Berner</w:t>
            </w:r>
          </w:p>
          <w:p w:rsidR="00186DD1" w:rsidRPr="00186DD1" w:rsidRDefault="00186DD1" w:rsidP="00186DD1">
            <w:pPr>
              <w:spacing w:after="0" w:line="240" w:lineRule="auto"/>
              <w:rPr>
                <w:rFonts w:eastAsia="Calibri" w:cs="Times New Roman"/>
                <w:color w:val="000000"/>
                <w:sz w:val="18"/>
                <w:szCs w:val="18"/>
              </w:rPr>
            </w:pPr>
            <w:r w:rsidRPr="00EA414A">
              <w:rPr>
                <w:rFonts w:eastAsia="Calibri" w:cs="Times New Roman"/>
                <w:color w:val="0563C1"/>
                <w:sz w:val="18"/>
                <w:szCs w:val="18"/>
                <w:u w:val="single"/>
              </w:rPr>
              <w:t>Ann_Berner@sefbhn.org</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 xml:space="preserve">Office: </w:t>
            </w:r>
            <w:r w:rsidRPr="00186DD1">
              <w:rPr>
                <w:rFonts w:eastAsia="Calibri" w:cs="Times New Roman"/>
                <w:sz w:val="18"/>
                <w:szCs w:val="18"/>
              </w:rPr>
              <w:t>(561) 203-2485</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 772-201-1544</w:t>
            </w:r>
          </w:p>
        </w:tc>
        <w:tc>
          <w:tcPr>
            <w:tcW w:w="2955" w:type="dxa"/>
            <w:tcBorders>
              <w:top w:val="single" w:sz="18" w:space="0" w:color="auto"/>
              <w:left w:val="single" w:sz="12" w:space="0" w:color="auto"/>
              <w:bottom w:val="single" w:sz="8" w:space="0" w:color="auto"/>
              <w:right w:val="single" w:sz="12" w:space="0" w:color="auto"/>
            </w:tcBorders>
            <w:shd w:val="clear" w:color="auto" w:fill="E7E6E6"/>
            <w:noWrap/>
            <w:tcMar>
              <w:top w:w="0" w:type="dxa"/>
              <w:left w:w="108" w:type="dxa"/>
              <w:bottom w:w="0" w:type="dxa"/>
              <w:right w:w="108" w:type="dxa"/>
            </w:tcMar>
            <w:vAlign w:val="center"/>
            <w:hideMark/>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Maria Bledsoe</w:t>
            </w:r>
          </w:p>
          <w:p w:rsidR="00186DD1" w:rsidRPr="00186DD1" w:rsidRDefault="004F3CD9" w:rsidP="00186DD1">
            <w:pPr>
              <w:spacing w:after="0" w:line="240" w:lineRule="auto"/>
              <w:rPr>
                <w:rFonts w:eastAsia="Calibri" w:cs="Arial"/>
                <w:color w:val="1F497D"/>
                <w:sz w:val="18"/>
                <w:szCs w:val="18"/>
              </w:rPr>
            </w:pPr>
            <w:hyperlink r:id="rId26" w:history="1">
              <w:r w:rsidR="00186DD1" w:rsidRPr="00EA414A">
                <w:rPr>
                  <w:rFonts w:eastAsia="Calibri" w:cs="Arial"/>
                  <w:color w:val="0563C1"/>
                  <w:sz w:val="18"/>
                  <w:szCs w:val="18"/>
                  <w:u w:val="single"/>
                </w:rPr>
                <w:t>mbledsoe@cfchs.org</w:t>
              </w:r>
            </w:hyperlink>
          </w:p>
          <w:p w:rsidR="00186DD1" w:rsidRPr="00186DD1" w:rsidRDefault="00186DD1" w:rsidP="00186DD1">
            <w:pPr>
              <w:spacing w:after="0" w:line="240" w:lineRule="auto"/>
              <w:rPr>
                <w:rFonts w:eastAsia="Calibri" w:cs="Arial"/>
                <w:color w:val="1F497D"/>
                <w:sz w:val="18"/>
                <w:szCs w:val="18"/>
              </w:rPr>
            </w:pPr>
            <w:r w:rsidRPr="00186DD1">
              <w:rPr>
                <w:rFonts w:eastAsia="Calibri" w:cs="Times New Roman"/>
                <w:color w:val="000000"/>
                <w:sz w:val="18"/>
                <w:szCs w:val="18"/>
              </w:rPr>
              <w:t xml:space="preserve">Office: </w:t>
            </w:r>
            <w:r w:rsidRPr="00186DD1">
              <w:rPr>
                <w:rFonts w:eastAsia="Calibri" w:cs="Arial"/>
                <w:sz w:val="18"/>
                <w:szCs w:val="18"/>
              </w:rPr>
              <w:t>(407) 985-3561</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 (386) 299-1051</w:t>
            </w:r>
          </w:p>
        </w:tc>
      </w:tr>
      <w:tr w:rsidR="00186DD1" w:rsidRPr="00186DD1" w:rsidTr="00CF7209">
        <w:trPr>
          <w:trHeight w:val="300"/>
        </w:trPr>
        <w:tc>
          <w:tcPr>
            <w:tcW w:w="1515" w:type="dxa"/>
            <w:vMerge/>
            <w:tcBorders>
              <w:left w:val="single" w:sz="12" w:space="0" w:color="auto"/>
              <w:right w:val="single" w:sz="12" w:space="0" w:color="auto"/>
            </w:tcBorders>
            <w:shd w:val="clear" w:color="auto" w:fill="E7E6E6"/>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color w:val="000000"/>
                <w:sz w:val="18"/>
                <w:szCs w:val="18"/>
              </w:rPr>
            </w:pPr>
          </w:p>
        </w:tc>
        <w:tc>
          <w:tcPr>
            <w:tcW w:w="1710" w:type="dxa"/>
            <w:tcBorders>
              <w:top w:val="nil"/>
              <w:left w:val="single" w:sz="12" w:space="0" w:color="auto"/>
              <w:bottom w:val="single" w:sz="8" w:space="0" w:color="auto"/>
              <w:right w:val="single" w:sz="12" w:space="0" w:color="auto"/>
            </w:tcBorders>
            <w:shd w:val="clear" w:color="auto" w:fill="E7E6E6"/>
            <w:vAlign w:val="center"/>
          </w:tcPr>
          <w:p w:rsidR="00186DD1" w:rsidRPr="00186DD1" w:rsidRDefault="00186DD1" w:rsidP="00186DD1">
            <w:pPr>
              <w:spacing w:after="0" w:line="240" w:lineRule="auto"/>
              <w:rPr>
                <w:rFonts w:eastAsia="Calibri" w:cs="Times New Roman"/>
                <w:color w:val="000000"/>
                <w:sz w:val="18"/>
                <w:szCs w:val="18"/>
              </w:rPr>
            </w:pPr>
            <w:proofErr w:type="gramStart"/>
            <w:r w:rsidRPr="00186DD1">
              <w:rPr>
                <w:rFonts w:eastAsia="Calibri" w:cs="Times New Roman"/>
                <w:color w:val="000000"/>
                <w:sz w:val="18"/>
                <w:szCs w:val="18"/>
              </w:rPr>
              <w:t>Contracts  Lead</w:t>
            </w:r>
            <w:proofErr w:type="gramEnd"/>
            <w:r w:rsidRPr="00186DD1">
              <w:rPr>
                <w:rFonts w:eastAsia="Calibri" w:cs="Times New Roman"/>
                <w:color w:val="000000"/>
                <w:sz w:val="18"/>
                <w:szCs w:val="18"/>
              </w:rPr>
              <w:t xml:space="preserve"> Person</w:t>
            </w:r>
          </w:p>
        </w:tc>
        <w:tc>
          <w:tcPr>
            <w:tcW w:w="3150" w:type="dxa"/>
            <w:tcBorders>
              <w:top w:val="nil"/>
              <w:left w:val="single" w:sz="12" w:space="0" w:color="auto"/>
              <w:bottom w:val="single" w:sz="8" w:space="0" w:color="auto"/>
              <w:right w:val="single" w:sz="12" w:space="0" w:color="auto"/>
            </w:tcBorders>
            <w:shd w:val="clear" w:color="auto" w:fill="E7E6E6"/>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Trinity Schwab</w:t>
            </w:r>
          </w:p>
          <w:p w:rsidR="00186DD1" w:rsidRPr="00186DD1" w:rsidRDefault="004F3CD9" w:rsidP="00186DD1">
            <w:pPr>
              <w:spacing w:after="0" w:line="240" w:lineRule="auto"/>
              <w:rPr>
                <w:rFonts w:eastAsia="Calibri" w:cs="Times New Roman"/>
                <w:color w:val="000000"/>
                <w:sz w:val="18"/>
                <w:szCs w:val="18"/>
              </w:rPr>
            </w:pPr>
            <w:hyperlink r:id="rId27" w:history="1">
              <w:r w:rsidR="00186DD1" w:rsidRPr="00EA414A">
                <w:rPr>
                  <w:rFonts w:eastAsia="Calibri" w:cs="Times New Roman"/>
                  <w:color w:val="0563C1"/>
                  <w:sz w:val="18"/>
                  <w:szCs w:val="18"/>
                  <w:u w:val="single"/>
                </w:rPr>
                <w:t>tschwab@cfchs.org</w:t>
              </w:r>
            </w:hyperlink>
            <w:r w:rsidR="00186DD1" w:rsidRPr="00186DD1">
              <w:rPr>
                <w:rFonts w:eastAsia="Calibri" w:cs="Times New Roman"/>
                <w:color w:val="000000"/>
                <w:sz w:val="18"/>
                <w:szCs w:val="18"/>
              </w:rPr>
              <w:t xml:space="preserve"> </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(407) 985-3561</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w:t>
            </w:r>
          </w:p>
        </w:tc>
        <w:tc>
          <w:tcPr>
            <w:tcW w:w="2955" w:type="dxa"/>
            <w:tcBorders>
              <w:top w:val="nil"/>
              <w:left w:val="single" w:sz="12" w:space="0" w:color="auto"/>
              <w:bottom w:val="single" w:sz="8" w:space="0" w:color="auto"/>
              <w:right w:val="single" w:sz="12" w:space="0" w:color="auto"/>
            </w:tcBorders>
            <w:shd w:val="clear" w:color="auto" w:fill="E7E6E6"/>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color w:val="000000"/>
                <w:sz w:val="18"/>
                <w:szCs w:val="18"/>
              </w:rPr>
            </w:pPr>
            <w:r w:rsidRPr="00186DD1">
              <w:rPr>
                <w:rFonts w:eastAsia="Times New Roman" w:cs="Times New Roman"/>
                <w:b/>
                <w:sz w:val="18"/>
                <w:szCs w:val="18"/>
              </w:rPr>
              <w:lastRenderedPageBreak/>
              <w:t>Shelley Katz</w:t>
            </w:r>
          </w:p>
          <w:p w:rsidR="00186DD1" w:rsidRPr="00EA414A" w:rsidRDefault="004F3CD9" w:rsidP="00186DD1">
            <w:pPr>
              <w:spacing w:after="0" w:line="240" w:lineRule="auto"/>
              <w:rPr>
                <w:rFonts w:eastAsia="Calibri" w:cs="Times New Roman"/>
                <w:b/>
                <w:color w:val="0563C1"/>
                <w:sz w:val="18"/>
                <w:szCs w:val="18"/>
                <w:u w:val="single"/>
              </w:rPr>
            </w:pPr>
            <w:hyperlink r:id="rId28" w:history="1">
              <w:r w:rsidR="00186DD1" w:rsidRPr="00EA414A">
                <w:rPr>
                  <w:rFonts w:eastAsia="Calibri" w:cs="Times New Roman"/>
                  <w:color w:val="0563C1"/>
                  <w:sz w:val="18"/>
                  <w:szCs w:val="18"/>
                  <w:u w:val="single"/>
                </w:rPr>
                <w:t>shelley.katz@lsfnet.org</w:t>
              </w:r>
            </w:hyperlink>
            <w:r w:rsidR="00186DD1" w:rsidRPr="00EA414A">
              <w:rPr>
                <w:rFonts w:eastAsia="Calibri" w:cs="Times New Roman"/>
                <w:color w:val="0563C1"/>
                <w:sz w:val="18"/>
                <w:szCs w:val="18"/>
                <w:u w:val="single"/>
              </w:rPr>
              <w:t xml:space="preserve"> </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(904) 674-3558</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 (352) 317-8878</w:t>
            </w:r>
          </w:p>
        </w:tc>
      </w:tr>
      <w:tr w:rsidR="00186DD1" w:rsidRPr="00186DD1" w:rsidTr="00CF7209">
        <w:trPr>
          <w:trHeight w:val="300"/>
        </w:trPr>
        <w:tc>
          <w:tcPr>
            <w:tcW w:w="1515" w:type="dxa"/>
            <w:vMerge/>
            <w:tcBorders>
              <w:left w:val="single" w:sz="12" w:space="0" w:color="auto"/>
              <w:right w:val="single" w:sz="12" w:space="0" w:color="auto"/>
            </w:tcBorders>
            <w:shd w:val="clear" w:color="auto" w:fill="E7E6E6"/>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color w:val="000000"/>
                <w:sz w:val="18"/>
                <w:szCs w:val="18"/>
              </w:rPr>
            </w:pPr>
          </w:p>
        </w:tc>
        <w:tc>
          <w:tcPr>
            <w:tcW w:w="1710" w:type="dxa"/>
            <w:tcBorders>
              <w:top w:val="nil"/>
              <w:left w:val="single" w:sz="12" w:space="0" w:color="auto"/>
              <w:bottom w:val="single" w:sz="8" w:space="0" w:color="auto"/>
              <w:right w:val="single" w:sz="12" w:space="0" w:color="auto"/>
            </w:tcBorders>
            <w:shd w:val="clear" w:color="auto" w:fill="E7E6E6"/>
            <w:vAlign w:val="center"/>
          </w:tcPr>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Financial Lead Person</w:t>
            </w:r>
          </w:p>
        </w:tc>
        <w:tc>
          <w:tcPr>
            <w:tcW w:w="3150" w:type="dxa"/>
            <w:tcBorders>
              <w:top w:val="nil"/>
              <w:left w:val="single" w:sz="12" w:space="0" w:color="auto"/>
              <w:bottom w:val="single" w:sz="8" w:space="0" w:color="auto"/>
              <w:right w:val="single" w:sz="12" w:space="0" w:color="auto"/>
            </w:tcBorders>
            <w:shd w:val="clear" w:color="auto" w:fill="E7E6E6"/>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Julie Patel</w:t>
            </w:r>
          </w:p>
          <w:p w:rsidR="00186DD1" w:rsidRPr="007E0E1E" w:rsidRDefault="004F3CD9" w:rsidP="00186DD1">
            <w:pPr>
              <w:spacing w:after="0" w:line="240" w:lineRule="auto"/>
              <w:rPr>
                <w:rFonts w:eastAsia="Calibri" w:cs="Times New Roman"/>
                <w:color w:val="000000"/>
                <w:sz w:val="18"/>
                <w:szCs w:val="18"/>
              </w:rPr>
            </w:pPr>
            <w:hyperlink r:id="rId29" w:history="1">
              <w:r w:rsidR="00186DD1" w:rsidRPr="007E0E1E">
                <w:rPr>
                  <w:rFonts w:eastAsia="Calibri" w:cs="Times New Roman"/>
                  <w:color w:val="0563C1"/>
                  <w:sz w:val="18"/>
                  <w:szCs w:val="18"/>
                  <w:u w:val="single"/>
                </w:rPr>
                <w:t>JPatel@CFBHN.ORG</w:t>
              </w:r>
            </w:hyperlink>
            <w:r w:rsidR="00186DD1" w:rsidRPr="007E0E1E">
              <w:rPr>
                <w:rFonts w:eastAsia="Calibri" w:cs="Times New Roman"/>
                <w:color w:val="000000"/>
                <w:sz w:val="18"/>
                <w:szCs w:val="18"/>
              </w:rPr>
              <w:t xml:space="preserve"> </w:t>
            </w:r>
          </w:p>
          <w:p w:rsidR="00186DD1" w:rsidRPr="00186DD1" w:rsidRDefault="00186DD1" w:rsidP="00186DD1">
            <w:pPr>
              <w:spacing w:after="0"/>
              <w:rPr>
                <w:rFonts w:eastAsia="Calibri" w:cs="Times New Roman"/>
                <w:sz w:val="18"/>
                <w:szCs w:val="18"/>
              </w:rPr>
            </w:pPr>
            <w:r w:rsidRPr="00186DD1">
              <w:rPr>
                <w:rFonts w:eastAsia="Calibri" w:cs="Times New Roman"/>
                <w:color w:val="000000"/>
                <w:sz w:val="18"/>
                <w:szCs w:val="18"/>
              </w:rPr>
              <w:t xml:space="preserve">Office: </w:t>
            </w:r>
            <w:r w:rsidRPr="00186DD1">
              <w:rPr>
                <w:rFonts w:eastAsia="Calibri" w:cs="Times New Roman"/>
                <w:sz w:val="18"/>
                <w:szCs w:val="18"/>
              </w:rPr>
              <w:t>(813) 740-4811 ext.230</w:t>
            </w:r>
          </w:p>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color w:val="000000"/>
                <w:sz w:val="18"/>
                <w:szCs w:val="18"/>
              </w:rPr>
              <w:t>Mobile:</w:t>
            </w:r>
          </w:p>
        </w:tc>
        <w:tc>
          <w:tcPr>
            <w:tcW w:w="2955" w:type="dxa"/>
            <w:tcBorders>
              <w:top w:val="nil"/>
              <w:left w:val="single" w:sz="12" w:space="0" w:color="auto"/>
              <w:bottom w:val="single" w:sz="8" w:space="0" w:color="auto"/>
              <w:right w:val="single" w:sz="12" w:space="0" w:color="auto"/>
            </w:tcBorders>
            <w:shd w:val="clear" w:color="auto" w:fill="E7E6E6"/>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Terri Moore</w:t>
            </w:r>
          </w:p>
          <w:p w:rsidR="00186DD1" w:rsidRPr="00186DD1" w:rsidRDefault="004F3CD9" w:rsidP="00186DD1">
            <w:pPr>
              <w:spacing w:after="0" w:line="240" w:lineRule="auto"/>
              <w:rPr>
                <w:rFonts w:eastAsia="Calibri" w:cs="Times New Roman"/>
                <w:color w:val="000000"/>
                <w:sz w:val="18"/>
                <w:szCs w:val="18"/>
              </w:rPr>
            </w:pPr>
            <w:hyperlink r:id="rId30" w:history="1">
              <w:r w:rsidR="00186DD1" w:rsidRPr="00EA414A">
                <w:rPr>
                  <w:rFonts w:eastAsia="Calibri" w:cs="Times New Roman"/>
                  <w:color w:val="0563C1"/>
                  <w:sz w:val="18"/>
                  <w:szCs w:val="18"/>
                  <w:u w:val="single"/>
                </w:rPr>
                <w:t>terri_moore@sefbhn.org</w:t>
              </w:r>
            </w:hyperlink>
            <w:r w:rsidR="00186DD1" w:rsidRPr="00186DD1">
              <w:rPr>
                <w:rFonts w:eastAsia="Calibri" w:cs="Times New Roman"/>
                <w:color w:val="000000"/>
                <w:sz w:val="18"/>
                <w:szCs w:val="18"/>
              </w:rPr>
              <w:t xml:space="preserve"> </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(561) 203-2485</w:t>
            </w:r>
          </w:p>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color w:val="000000"/>
                <w:sz w:val="18"/>
                <w:szCs w:val="18"/>
              </w:rPr>
              <w:t>Mobile: (561) 714-3520</w:t>
            </w:r>
          </w:p>
        </w:tc>
      </w:tr>
      <w:tr w:rsidR="00186DD1" w:rsidRPr="00186DD1" w:rsidTr="00CF7209">
        <w:trPr>
          <w:trHeight w:val="988"/>
        </w:trPr>
        <w:tc>
          <w:tcPr>
            <w:tcW w:w="1515" w:type="dxa"/>
            <w:vMerge/>
            <w:tcBorders>
              <w:left w:val="single" w:sz="12" w:space="0" w:color="auto"/>
              <w:bottom w:val="single" w:sz="12" w:space="0" w:color="auto"/>
              <w:right w:val="single" w:sz="12" w:space="0" w:color="auto"/>
            </w:tcBorders>
            <w:shd w:val="clear" w:color="auto" w:fill="E7E6E6"/>
            <w:noWrap/>
            <w:tcMar>
              <w:top w:w="0" w:type="dxa"/>
              <w:left w:w="108" w:type="dxa"/>
              <w:bottom w:w="0" w:type="dxa"/>
              <w:right w:w="108" w:type="dxa"/>
            </w:tcMar>
            <w:vAlign w:val="center"/>
            <w:hideMark/>
          </w:tcPr>
          <w:p w:rsidR="00186DD1" w:rsidRPr="00186DD1" w:rsidRDefault="00186DD1" w:rsidP="00186DD1">
            <w:pPr>
              <w:spacing w:after="0" w:line="240" w:lineRule="auto"/>
              <w:rPr>
                <w:rFonts w:eastAsia="Calibri" w:cs="Times New Roman"/>
                <w:color w:val="000000"/>
                <w:sz w:val="18"/>
                <w:szCs w:val="18"/>
              </w:rPr>
            </w:pPr>
          </w:p>
        </w:tc>
        <w:tc>
          <w:tcPr>
            <w:tcW w:w="1710" w:type="dxa"/>
            <w:tcBorders>
              <w:top w:val="nil"/>
              <w:left w:val="single" w:sz="12" w:space="0" w:color="auto"/>
              <w:bottom w:val="single" w:sz="12" w:space="0" w:color="auto"/>
              <w:right w:val="single" w:sz="12" w:space="0" w:color="auto"/>
            </w:tcBorders>
            <w:shd w:val="clear" w:color="auto" w:fill="E7E6E6"/>
            <w:vAlign w:val="center"/>
          </w:tcPr>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Data Systems Lead Person</w:t>
            </w:r>
          </w:p>
        </w:tc>
        <w:tc>
          <w:tcPr>
            <w:tcW w:w="3150" w:type="dxa"/>
            <w:tcBorders>
              <w:top w:val="nil"/>
              <w:left w:val="single" w:sz="12" w:space="0" w:color="auto"/>
              <w:bottom w:val="single" w:sz="12" w:space="0" w:color="auto"/>
              <w:right w:val="single" w:sz="12" w:space="0" w:color="auto"/>
            </w:tcBorders>
            <w:shd w:val="clear" w:color="auto" w:fill="E7E6E6"/>
            <w:noWrap/>
            <w:tcMar>
              <w:top w:w="0" w:type="dxa"/>
              <w:left w:w="108" w:type="dxa"/>
              <w:bottom w:w="0" w:type="dxa"/>
              <w:right w:w="108" w:type="dxa"/>
            </w:tcMar>
            <w:vAlign w:val="center"/>
            <w:hideMark/>
          </w:tcPr>
          <w:p w:rsidR="00186DD1" w:rsidRPr="00186DD1" w:rsidRDefault="00FB6F14" w:rsidP="00186DD1">
            <w:pPr>
              <w:spacing w:after="0" w:line="240" w:lineRule="auto"/>
              <w:rPr>
                <w:rFonts w:eastAsia="Calibri" w:cs="Times New Roman"/>
                <w:b/>
                <w:color w:val="000000"/>
                <w:sz w:val="18"/>
                <w:szCs w:val="18"/>
              </w:rPr>
            </w:pPr>
            <w:r>
              <w:rPr>
                <w:rFonts w:eastAsia="Calibri" w:cs="Times New Roman"/>
                <w:b/>
                <w:color w:val="000000"/>
                <w:sz w:val="18"/>
                <w:szCs w:val="18"/>
              </w:rPr>
              <w:t>Jennifer Ramirez</w:t>
            </w:r>
          </w:p>
          <w:p w:rsidR="00186DD1" w:rsidRPr="00186DD1" w:rsidRDefault="004F3CD9" w:rsidP="00186DD1">
            <w:pPr>
              <w:spacing w:after="0" w:line="240" w:lineRule="auto"/>
              <w:rPr>
                <w:rFonts w:eastAsia="Calibri" w:cs="Times New Roman"/>
                <w:color w:val="000000"/>
                <w:sz w:val="18"/>
                <w:szCs w:val="18"/>
              </w:rPr>
            </w:pPr>
            <w:hyperlink r:id="rId31" w:history="1">
              <w:r w:rsidR="00FB6F14" w:rsidRPr="00EE3C64">
                <w:rPr>
                  <w:rStyle w:val="Hyperlink"/>
                  <w:rFonts w:asciiTheme="minorHAnsi" w:eastAsia="Calibri" w:hAnsiTheme="minorHAnsi" w:cs="Times New Roman"/>
                  <w:sz w:val="18"/>
                  <w:szCs w:val="18"/>
                </w:rPr>
                <w:t>jennifer.ramirez@lsfnet.org</w:t>
              </w:r>
            </w:hyperlink>
          </w:p>
          <w:p w:rsidR="00186DD1" w:rsidRPr="00186DD1" w:rsidRDefault="00186DD1" w:rsidP="00186DD1">
            <w:pPr>
              <w:spacing w:after="0" w:line="240" w:lineRule="auto"/>
              <w:rPr>
                <w:rFonts w:eastAsia="Calibri" w:cs="Times New Roman"/>
                <w:color w:val="1F497D"/>
                <w:sz w:val="18"/>
                <w:szCs w:val="18"/>
              </w:rPr>
            </w:pPr>
            <w:r w:rsidRPr="00186DD1">
              <w:rPr>
                <w:rFonts w:eastAsia="Calibri" w:cs="Times New Roman"/>
                <w:color w:val="000000"/>
                <w:sz w:val="18"/>
                <w:szCs w:val="18"/>
              </w:rPr>
              <w:t xml:space="preserve">Office: </w:t>
            </w:r>
            <w:r w:rsidR="00694452">
              <w:rPr>
                <w:rFonts w:eastAsia="Calibri" w:cs="Times New Roman"/>
                <w:color w:val="000000"/>
                <w:sz w:val="18"/>
                <w:szCs w:val="18"/>
              </w:rPr>
              <w:t>(904) 337-4047</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w:t>
            </w:r>
            <w:r w:rsidR="00FB6F14">
              <w:rPr>
                <w:rFonts w:eastAsia="Calibri" w:cs="Times New Roman"/>
                <w:color w:val="000000"/>
                <w:sz w:val="18"/>
                <w:szCs w:val="18"/>
              </w:rPr>
              <w:t xml:space="preserve"> </w:t>
            </w:r>
            <w:r w:rsidR="00694452">
              <w:rPr>
                <w:rFonts w:eastAsia="Calibri" w:cs="Times New Roman"/>
                <w:color w:val="000000"/>
                <w:sz w:val="18"/>
                <w:szCs w:val="18"/>
              </w:rPr>
              <w:t>(904) 514-8970</w:t>
            </w:r>
          </w:p>
        </w:tc>
        <w:tc>
          <w:tcPr>
            <w:tcW w:w="2955" w:type="dxa"/>
            <w:tcBorders>
              <w:top w:val="nil"/>
              <w:left w:val="single" w:sz="12" w:space="0" w:color="auto"/>
              <w:bottom w:val="single" w:sz="12" w:space="0" w:color="auto"/>
              <w:right w:val="single" w:sz="12" w:space="0" w:color="auto"/>
            </w:tcBorders>
            <w:shd w:val="clear" w:color="auto" w:fill="E7E6E6"/>
            <w:noWrap/>
            <w:tcMar>
              <w:top w:w="0" w:type="dxa"/>
              <w:left w:w="108" w:type="dxa"/>
              <w:bottom w:w="0" w:type="dxa"/>
              <w:right w:w="108" w:type="dxa"/>
            </w:tcMar>
            <w:vAlign w:val="center"/>
            <w:hideMark/>
          </w:tcPr>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b/>
                <w:color w:val="000000"/>
                <w:sz w:val="18"/>
                <w:szCs w:val="18"/>
              </w:rPr>
              <w:t xml:space="preserve">Michael Lupton </w:t>
            </w:r>
            <w:r w:rsidRPr="00186DD1">
              <w:rPr>
                <w:rFonts w:eastAsia="Calibri" w:cs="Times New Roman"/>
                <w:color w:val="000000"/>
                <w:sz w:val="18"/>
                <w:szCs w:val="18"/>
              </w:rPr>
              <w:t xml:space="preserve"> </w:t>
            </w:r>
          </w:p>
          <w:p w:rsidR="00186DD1" w:rsidRPr="00186DD1" w:rsidRDefault="004F3CD9" w:rsidP="00186DD1">
            <w:pPr>
              <w:spacing w:after="0" w:line="240" w:lineRule="auto"/>
              <w:rPr>
                <w:rFonts w:eastAsia="Calibri" w:cs="Times New Roman"/>
                <w:color w:val="000000"/>
                <w:sz w:val="18"/>
                <w:szCs w:val="18"/>
              </w:rPr>
            </w:pPr>
            <w:hyperlink r:id="rId32" w:history="1">
              <w:r w:rsidR="00186DD1" w:rsidRPr="00EA414A">
                <w:rPr>
                  <w:rFonts w:eastAsia="Calibri" w:cs="Times New Roman"/>
                  <w:color w:val="0563C1"/>
                  <w:sz w:val="18"/>
                  <w:szCs w:val="18"/>
                  <w:u w:val="single"/>
                </w:rPr>
                <w:t>mlupton@cfchs.org</w:t>
              </w:r>
            </w:hyperlink>
            <w:r w:rsidR="00186DD1" w:rsidRPr="00186DD1">
              <w:rPr>
                <w:rFonts w:eastAsia="Calibri" w:cs="Times New Roman"/>
                <w:color w:val="000000"/>
                <w:sz w:val="18"/>
                <w:szCs w:val="18"/>
              </w:rPr>
              <w:t xml:space="preserve">  </w:t>
            </w:r>
          </w:p>
          <w:p w:rsidR="00186DD1" w:rsidRPr="00186DD1" w:rsidRDefault="00186DD1" w:rsidP="00186DD1">
            <w:pPr>
              <w:spacing w:after="0" w:line="240" w:lineRule="auto"/>
              <w:rPr>
                <w:rFonts w:eastAsia="Calibri" w:cs="Times New Roman"/>
                <w:color w:val="1F497D"/>
                <w:sz w:val="18"/>
                <w:szCs w:val="18"/>
              </w:rPr>
            </w:pPr>
            <w:r w:rsidRPr="00186DD1">
              <w:rPr>
                <w:rFonts w:eastAsia="Calibri" w:cs="Times New Roman"/>
                <w:color w:val="000000"/>
                <w:sz w:val="18"/>
                <w:szCs w:val="18"/>
              </w:rPr>
              <w:t xml:space="preserve">Office: </w:t>
            </w:r>
            <w:r w:rsidRPr="00DF2237">
              <w:rPr>
                <w:rFonts w:eastAsia="Calibri" w:cs="Arial"/>
                <w:sz w:val="18"/>
                <w:szCs w:val="18"/>
              </w:rPr>
              <w:t>(</w:t>
            </w:r>
            <w:r w:rsidRPr="00DF2237">
              <w:rPr>
                <w:rFonts w:eastAsia="Calibri" w:cs="Times New Roman"/>
                <w:sz w:val="18"/>
                <w:szCs w:val="18"/>
              </w:rPr>
              <w:t>407) 985-356</w:t>
            </w:r>
            <w:r w:rsidR="00764DFE" w:rsidRPr="00DF2237">
              <w:rPr>
                <w:rFonts w:eastAsia="Calibri" w:cs="Times New Roman"/>
                <w:sz w:val="18"/>
                <w:szCs w:val="18"/>
              </w:rPr>
              <w:t>5</w:t>
            </w:r>
          </w:p>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color w:val="000000"/>
                <w:sz w:val="18"/>
                <w:szCs w:val="18"/>
              </w:rPr>
              <w:t>Mobile:</w:t>
            </w:r>
          </w:p>
        </w:tc>
      </w:tr>
      <w:tr w:rsidR="00186DD1" w:rsidRPr="00186DD1" w:rsidTr="00CF7209">
        <w:trPr>
          <w:trHeight w:val="1150"/>
        </w:trPr>
        <w:tc>
          <w:tcPr>
            <w:tcW w:w="1515" w:type="dxa"/>
            <w:vMerge/>
            <w:tcBorders>
              <w:top w:val="single" w:sz="12" w:space="0" w:color="auto"/>
              <w:left w:val="single" w:sz="12" w:space="0" w:color="auto"/>
              <w:bottom w:val="single" w:sz="18" w:space="0" w:color="auto"/>
              <w:right w:val="single" w:sz="12" w:space="0" w:color="auto"/>
            </w:tcBorders>
            <w:shd w:val="clear" w:color="auto" w:fill="E7E6E6"/>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color w:val="000000"/>
                <w:sz w:val="18"/>
                <w:szCs w:val="18"/>
              </w:rPr>
            </w:pPr>
          </w:p>
        </w:tc>
        <w:tc>
          <w:tcPr>
            <w:tcW w:w="1710" w:type="dxa"/>
            <w:tcBorders>
              <w:top w:val="single" w:sz="12" w:space="0" w:color="auto"/>
              <w:left w:val="single" w:sz="12" w:space="0" w:color="auto"/>
              <w:bottom w:val="single" w:sz="18" w:space="0" w:color="auto"/>
              <w:right w:val="single" w:sz="12" w:space="0" w:color="auto"/>
            </w:tcBorders>
            <w:shd w:val="clear" w:color="auto" w:fill="E7E6E6"/>
            <w:vAlign w:val="center"/>
          </w:tcPr>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Clinical Person</w:t>
            </w:r>
          </w:p>
        </w:tc>
        <w:tc>
          <w:tcPr>
            <w:tcW w:w="3150" w:type="dxa"/>
            <w:tcBorders>
              <w:top w:val="single" w:sz="12" w:space="0" w:color="auto"/>
              <w:left w:val="single" w:sz="12" w:space="0" w:color="auto"/>
              <w:bottom w:val="single" w:sz="18" w:space="0" w:color="auto"/>
              <w:right w:val="single" w:sz="12" w:space="0" w:color="auto"/>
            </w:tcBorders>
            <w:shd w:val="clear" w:color="auto" w:fill="E7E6E6"/>
            <w:noWrap/>
            <w:tcMar>
              <w:top w:w="0" w:type="dxa"/>
              <w:left w:w="108" w:type="dxa"/>
              <w:bottom w:w="0" w:type="dxa"/>
              <w:right w:w="108" w:type="dxa"/>
            </w:tcMar>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 xml:space="preserve">Sharyn </w:t>
            </w:r>
            <w:proofErr w:type="spellStart"/>
            <w:r w:rsidRPr="00186DD1">
              <w:rPr>
                <w:rFonts w:eastAsia="Calibri" w:cs="Times New Roman"/>
                <w:b/>
                <w:color w:val="000000"/>
                <w:sz w:val="18"/>
                <w:szCs w:val="18"/>
              </w:rPr>
              <w:t>Dodrill</w:t>
            </w:r>
            <w:proofErr w:type="spellEnd"/>
          </w:p>
          <w:p w:rsidR="00186DD1" w:rsidRPr="00186DD1" w:rsidRDefault="004F3CD9" w:rsidP="00186DD1">
            <w:pPr>
              <w:spacing w:after="0" w:line="240" w:lineRule="auto"/>
              <w:rPr>
                <w:rFonts w:eastAsia="Calibri" w:cs="Times New Roman"/>
                <w:color w:val="000000"/>
                <w:sz w:val="18"/>
                <w:szCs w:val="18"/>
              </w:rPr>
            </w:pPr>
            <w:hyperlink r:id="rId33" w:history="1">
              <w:r w:rsidR="00186DD1" w:rsidRPr="00EA414A">
                <w:rPr>
                  <w:rFonts w:eastAsia="Calibri" w:cs="Times New Roman"/>
                  <w:color w:val="0563C1"/>
                  <w:sz w:val="18"/>
                  <w:szCs w:val="18"/>
                  <w:u w:val="single"/>
                </w:rPr>
                <w:t>sharyn.dodrill@concordiabh.com</w:t>
              </w:r>
            </w:hyperlink>
            <w:r w:rsidR="00186DD1" w:rsidRPr="00186DD1">
              <w:rPr>
                <w:rFonts w:eastAsia="Calibri" w:cs="Times New Roman"/>
                <w:color w:val="000000"/>
                <w:sz w:val="18"/>
                <w:szCs w:val="18"/>
              </w:rPr>
              <w:t xml:space="preserve"> </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Office: (305) 514-5364</w:t>
            </w:r>
          </w:p>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color w:val="000000"/>
                <w:sz w:val="18"/>
                <w:szCs w:val="18"/>
              </w:rPr>
              <w:t>Mobile: (772) 403-3620</w:t>
            </w:r>
          </w:p>
        </w:tc>
        <w:tc>
          <w:tcPr>
            <w:tcW w:w="2955" w:type="dxa"/>
            <w:tcBorders>
              <w:top w:val="single" w:sz="12" w:space="0" w:color="auto"/>
              <w:left w:val="single" w:sz="12" w:space="0" w:color="auto"/>
              <w:bottom w:val="single" w:sz="18" w:space="0" w:color="auto"/>
              <w:right w:val="single" w:sz="12" w:space="0" w:color="auto"/>
            </w:tcBorders>
            <w:shd w:val="clear" w:color="auto" w:fill="E7E6E6"/>
            <w:noWrap/>
            <w:tcMar>
              <w:top w:w="0" w:type="dxa"/>
              <w:left w:w="108" w:type="dxa"/>
              <w:bottom w:w="0" w:type="dxa"/>
              <w:right w:w="108" w:type="dxa"/>
            </w:tcMar>
            <w:vAlign w:val="center"/>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 xml:space="preserve">Laura </w:t>
            </w:r>
            <w:proofErr w:type="spellStart"/>
            <w:r w:rsidRPr="00186DD1">
              <w:rPr>
                <w:rFonts w:eastAsia="Calibri" w:cs="Times New Roman"/>
                <w:b/>
                <w:color w:val="000000"/>
                <w:sz w:val="18"/>
                <w:szCs w:val="18"/>
              </w:rPr>
              <w:t>Naredo</w:t>
            </w:r>
            <w:proofErr w:type="spellEnd"/>
          </w:p>
          <w:p w:rsidR="00186DD1" w:rsidRPr="00186DD1" w:rsidRDefault="004F3CD9" w:rsidP="00186DD1">
            <w:pPr>
              <w:spacing w:after="0" w:line="240" w:lineRule="auto"/>
              <w:rPr>
                <w:rFonts w:eastAsia="Calibri" w:cs="Times New Roman"/>
                <w:color w:val="000000"/>
                <w:sz w:val="18"/>
                <w:szCs w:val="18"/>
              </w:rPr>
            </w:pPr>
            <w:hyperlink r:id="rId34" w:history="1">
              <w:r w:rsidR="00186DD1" w:rsidRPr="00EA414A">
                <w:rPr>
                  <w:rFonts w:eastAsia="Calibri" w:cs="Times New Roman"/>
                  <w:color w:val="0563C1"/>
                  <w:sz w:val="18"/>
                  <w:szCs w:val="18"/>
                  <w:u w:val="single"/>
                </w:rPr>
                <w:t>lnaredo@sfbhn.org</w:t>
              </w:r>
            </w:hyperlink>
            <w:r w:rsidR="00186DD1" w:rsidRPr="00186DD1">
              <w:rPr>
                <w:rFonts w:eastAsia="Calibri" w:cs="Times New Roman"/>
                <w:color w:val="000000"/>
                <w:sz w:val="18"/>
                <w:szCs w:val="18"/>
              </w:rPr>
              <w:t xml:space="preserve"> </w:t>
            </w:r>
          </w:p>
          <w:p w:rsidR="00186DD1" w:rsidRPr="00186DD1" w:rsidRDefault="00186DD1" w:rsidP="00186DD1">
            <w:pPr>
              <w:spacing w:after="0"/>
              <w:rPr>
                <w:rFonts w:eastAsia="Calibri" w:cs="Times New Roman"/>
                <w:sz w:val="18"/>
                <w:szCs w:val="18"/>
              </w:rPr>
            </w:pPr>
            <w:r w:rsidRPr="00186DD1">
              <w:rPr>
                <w:rFonts w:eastAsia="Calibri" w:cs="Times New Roman"/>
                <w:sz w:val="18"/>
                <w:szCs w:val="18"/>
              </w:rPr>
              <w:t>Office: (305) 854 -5836</w:t>
            </w:r>
          </w:p>
          <w:p w:rsidR="00186DD1" w:rsidRPr="00186DD1" w:rsidRDefault="00186DD1" w:rsidP="00186DD1">
            <w:pPr>
              <w:spacing w:after="0"/>
              <w:rPr>
                <w:rFonts w:eastAsia="Calibri" w:cs="Times New Roman"/>
                <w:sz w:val="18"/>
                <w:szCs w:val="18"/>
              </w:rPr>
            </w:pPr>
            <w:r w:rsidRPr="00186DD1">
              <w:rPr>
                <w:rFonts w:eastAsia="Calibri" w:cs="Times New Roman"/>
                <w:sz w:val="18"/>
                <w:szCs w:val="18"/>
              </w:rPr>
              <w:t>Mobile: (786) 247-2851</w:t>
            </w:r>
          </w:p>
          <w:p w:rsidR="00186DD1" w:rsidRPr="00186DD1" w:rsidRDefault="00186DD1" w:rsidP="00186DD1">
            <w:pPr>
              <w:spacing w:after="0" w:line="240" w:lineRule="auto"/>
              <w:rPr>
                <w:rFonts w:eastAsia="Calibri" w:cs="Times New Roman"/>
                <w:color w:val="000000"/>
                <w:sz w:val="18"/>
                <w:szCs w:val="18"/>
              </w:rPr>
            </w:pPr>
          </w:p>
        </w:tc>
      </w:tr>
      <w:tr w:rsidR="00186DD1" w:rsidRPr="00186DD1" w:rsidTr="00CF7209">
        <w:trPr>
          <w:trHeight w:val="300"/>
        </w:trPr>
        <w:tc>
          <w:tcPr>
            <w:tcW w:w="1515" w:type="dxa"/>
            <w:vMerge w:val="restart"/>
            <w:tcBorders>
              <w:top w:val="single" w:sz="18" w:space="0" w:color="auto"/>
              <w:left w:val="single" w:sz="12" w:space="0" w:color="auto"/>
              <w:right w:val="single" w:sz="12" w:space="0" w:color="auto"/>
            </w:tcBorders>
            <w:shd w:val="clear" w:color="auto" w:fill="E2EFD9"/>
            <w:noWrap/>
            <w:tcMar>
              <w:top w:w="0" w:type="dxa"/>
              <w:left w:w="108" w:type="dxa"/>
              <w:bottom w:w="0" w:type="dxa"/>
              <w:right w:w="108" w:type="dxa"/>
            </w:tcMar>
            <w:vAlign w:val="center"/>
            <w:hideMark/>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 xml:space="preserve">SAMH Providers </w:t>
            </w:r>
          </w:p>
        </w:tc>
        <w:tc>
          <w:tcPr>
            <w:tcW w:w="1710" w:type="dxa"/>
            <w:tcBorders>
              <w:top w:val="single" w:sz="18" w:space="0" w:color="auto"/>
              <w:left w:val="single" w:sz="12" w:space="0" w:color="auto"/>
              <w:bottom w:val="single" w:sz="8" w:space="0" w:color="auto"/>
              <w:right w:val="single" w:sz="12" w:space="0" w:color="auto"/>
            </w:tcBorders>
            <w:shd w:val="clear" w:color="auto" w:fill="E2EFD9"/>
            <w:vAlign w:val="center"/>
          </w:tcPr>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Data Systems Lead Person</w:t>
            </w:r>
          </w:p>
        </w:tc>
        <w:tc>
          <w:tcPr>
            <w:tcW w:w="3150" w:type="dxa"/>
            <w:tcBorders>
              <w:top w:val="single" w:sz="18" w:space="0" w:color="auto"/>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hideMark/>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Steve Lord</w:t>
            </w:r>
          </w:p>
          <w:p w:rsidR="00186DD1" w:rsidRPr="00186DD1" w:rsidRDefault="00186DD1" w:rsidP="00186DD1">
            <w:pPr>
              <w:spacing w:after="0" w:line="240" w:lineRule="auto"/>
              <w:rPr>
                <w:rFonts w:eastAsia="Calibri" w:cs="Times New Roman"/>
                <w:color w:val="000000"/>
                <w:sz w:val="18"/>
                <w:szCs w:val="18"/>
              </w:rPr>
            </w:pPr>
            <w:r w:rsidRPr="00EA414A">
              <w:rPr>
                <w:rFonts w:eastAsia="Calibri" w:cs="Times New Roman"/>
                <w:color w:val="0563C1"/>
                <w:sz w:val="18"/>
                <w:szCs w:val="18"/>
                <w:u w:val="single"/>
              </w:rPr>
              <w:t>slord@circlesofcare.org</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 xml:space="preserve">Office: (321) 726-2839 </w:t>
            </w:r>
          </w:p>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color w:val="000000"/>
                <w:sz w:val="18"/>
                <w:szCs w:val="18"/>
              </w:rPr>
              <w:t>Mobile: (321) 693-6899</w:t>
            </w:r>
          </w:p>
          <w:p w:rsidR="00186DD1" w:rsidRPr="00186DD1" w:rsidRDefault="00186DD1" w:rsidP="00186DD1">
            <w:pPr>
              <w:spacing w:after="0" w:line="240" w:lineRule="auto"/>
              <w:rPr>
                <w:rFonts w:eastAsia="Calibri" w:cs="Times New Roman"/>
                <w:b/>
                <w:color w:val="000000"/>
                <w:sz w:val="18"/>
                <w:szCs w:val="18"/>
              </w:rPr>
            </w:pPr>
          </w:p>
        </w:tc>
        <w:tc>
          <w:tcPr>
            <w:tcW w:w="2955" w:type="dxa"/>
            <w:tcBorders>
              <w:top w:val="single" w:sz="18" w:space="0" w:color="auto"/>
              <w:left w:val="single" w:sz="12" w:space="0" w:color="auto"/>
              <w:bottom w:val="single" w:sz="8" w:space="0" w:color="auto"/>
              <w:right w:val="single" w:sz="12" w:space="0" w:color="auto"/>
            </w:tcBorders>
            <w:shd w:val="clear" w:color="auto" w:fill="E2EFD9"/>
            <w:noWrap/>
            <w:tcMar>
              <w:top w:w="0" w:type="dxa"/>
              <w:left w:w="108" w:type="dxa"/>
              <w:bottom w:w="0" w:type="dxa"/>
              <w:right w:w="108" w:type="dxa"/>
            </w:tcMar>
            <w:vAlign w:val="center"/>
            <w:hideMark/>
          </w:tcPr>
          <w:p w:rsidR="00186DD1" w:rsidRPr="00186DD1" w:rsidRDefault="00186DD1" w:rsidP="00186DD1">
            <w:pPr>
              <w:spacing w:after="0" w:line="240" w:lineRule="auto"/>
              <w:rPr>
                <w:rFonts w:eastAsia="Calibri" w:cs="Times New Roman"/>
                <w:b/>
                <w:color w:val="000000"/>
                <w:sz w:val="18"/>
                <w:szCs w:val="18"/>
              </w:rPr>
            </w:pPr>
            <w:r w:rsidRPr="00186DD1">
              <w:rPr>
                <w:rFonts w:eastAsia="Calibri" w:cs="Times New Roman"/>
                <w:b/>
                <w:color w:val="000000"/>
                <w:sz w:val="18"/>
                <w:szCs w:val="18"/>
              </w:rPr>
              <w:t>Don Savoie</w:t>
            </w:r>
          </w:p>
          <w:p w:rsidR="00186DD1" w:rsidRPr="00186DD1" w:rsidRDefault="004F3CD9" w:rsidP="00186DD1">
            <w:pPr>
              <w:spacing w:after="0" w:line="240" w:lineRule="auto"/>
              <w:rPr>
                <w:rFonts w:eastAsia="Calibri" w:cs="Times New Roman"/>
                <w:color w:val="000000"/>
                <w:sz w:val="18"/>
                <w:szCs w:val="18"/>
              </w:rPr>
            </w:pPr>
            <w:hyperlink r:id="rId35" w:history="1">
              <w:r w:rsidR="00186DD1" w:rsidRPr="00EA414A">
                <w:rPr>
                  <w:rFonts w:eastAsia="Calibri" w:cs="Times New Roman"/>
                  <w:color w:val="0563C1"/>
                  <w:sz w:val="18"/>
                  <w:szCs w:val="18"/>
                  <w:u w:val="single"/>
                </w:rPr>
                <w:t>don_savoie@mbhci.org</w:t>
              </w:r>
            </w:hyperlink>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 xml:space="preserve">Office: (352) 374-5600 </w:t>
            </w:r>
            <w:proofErr w:type="spellStart"/>
            <w:r w:rsidRPr="00186DD1">
              <w:rPr>
                <w:rFonts w:eastAsia="Calibri" w:cs="Times New Roman"/>
                <w:color w:val="000000"/>
                <w:sz w:val="18"/>
                <w:szCs w:val="18"/>
              </w:rPr>
              <w:t>ext</w:t>
            </w:r>
            <w:proofErr w:type="spellEnd"/>
            <w:r w:rsidRPr="00186DD1">
              <w:rPr>
                <w:rFonts w:eastAsia="Calibri" w:cs="Times New Roman"/>
                <w:color w:val="000000"/>
                <w:sz w:val="18"/>
                <w:szCs w:val="18"/>
              </w:rPr>
              <w:t xml:space="preserve"> 8366</w:t>
            </w:r>
          </w:p>
          <w:p w:rsidR="00186DD1" w:rsidRPr="00186DD1" w:rsidRDefault="00186DD1" w:rsidP="00186DD1">
            <w:pPr>
              <w:spacing w:after="0" w:line="240" w:lineRule="auto"/>
              <w:rPr>
                <w:rFonts w:eastAsia="Calibri" w:cs="Times New Roman"/>
                <w:color w:val="000000"/>
                <w:sz w:val="18"/>
                <w:szCs w:val="18"/>
              </w:rPr>
            </w:pPr>
            <w:r w:rsidRPr="00186DD1">
              <w:rPr>
                <w:rFonts w:eastAsia="Calibri" w:cs="Times New Roman"/>
                <w:color w:val="000000"/>
                <w:sz w:val="18"/>
                <w:szCs w:val="18"/>
              </w:rPr>
              <w:t>Mobile: (352) 213-6799</w:t>
            </w:r>
          </w:p>
        </w:tc>
      </w:tr>
      <w:tr w:rsidR="004B218F" w:rsidRPr="00186DD1" w:rsidTr="00CF7209">
        <w:trPr>
          <w:trHeight w:val="300"/>
        </w:trPr>
        <w:tc>
          <w:tcPr>
            <w:tcW w:w="1515" w:type="dxa"/>
            <w:vMerge/>
            <w:tcBorders>
              <w:left w:val="single" w:sz="12" w:space="0" w:color="auto"/>
              <w:bottom w:val="single" w:sz="12" w:space="0" w:color="auto"/>
              <w:right w:val="single" w:sz="12" w:space="0" w:color="auto"/>
            </w:tcBorders>
            <w:shd w:val="clear" w:color="auto" w:fill="E2EFD9"/>
            <w:noWrap/>
            <w:tcMar>
              <w:top w:w="0" w:type="dxa"/>
              <w:left w:w="108" w:type="dxa"/>
              <w:bottom w:w="0" w:type="dxa"/>
              <w:right w:w="108" w:type="dxa"/>
            </w:tcMar>
            <w:vAlign w:val="center"/>
            <w:hideMark/>
          </w:tcPr>
          <w:p w:rsidR="004B218F" w:rsidRPr="00186DD1" w:rsidRDefault="004B218F" w:rsidP="004B218F">
            <w:pPr>
              <w:spacing w:after="0" w:line="240" w:lineRule="auto"/>
              <w:rPr>
                <w:rFonts w:eastAsia="Calibri" w:cs="Times New Roman"/>
                <w:color w:val="000000"/>
                <w:sz w:val="18"/>
                <w:szCs w:val="18"/>
              </w:rPr>
            </w:pPr>
          </w:p>
        </w:tc>
        <w:tc>
          <w:tcPr>
            <w:tcW w:w="1710" w:type="dxa"/>
            <w:tcBorders>
              <w:top w:val="nil"/>
              <w:left w:val="single" w:sz="12" w:space="0" w:color="auto"/>
              <w:bottom w:val="single" w:sz="12" w:space="0" w:color="auto"/>
              <w:right w:val="single" w:sz="12" w:space="0" w:color="auto"/>
            </w:tcBorders>
            <w:shd w:val="clear" w:color="auto" w:fill="E2EFD9"/>
            <w:vAlign w:val="center"/>
          </w:tcPr>
          <w:p w:rsidR="004B218F" w:rsidRPr="00186DD1" w:rsidRDefault="004B218F" w:rsidP="004B218F">
            <w:pPr>
              <w:spacing w:after="0" w:line="240" w:lineRule="auto"/>
              <w:rPr>
                <w:rFonts w:eastAsia="Calibri" w:cs="Times New Roman"/>
                <w:color w:val="000000"/>
                <w:sz w:val="18"/>
                <w:szCs w:val="18"/>
              </w:rPr>
            </w:pPr>
            <w:r>
              <w:rPr>
                <w:rFonts w:eastAsia="Calibri" w:cs="Times New Roman"/>
                <w:color w:val="000000"/>
                <w:sz w:val="18"/>
                <w:szCs w:val="18"/>
              </w:rPr>
              <w:t>EHR</w:t>
            </w:r>
            <w:r w:rsidRPr="00EA414A">
              <w:rPr>
                <w:rFonts w:eastAsia="Calibri" w:cs="Times New Roman"/>
                <w:color w:val="000000"/>
                <w:sz w:val="18"/>
                <w:szCs w:val="18"/>
              </w:rPr>
              <w:t>/EMR</w:t>
            </w:r>
            <w:r w:rsidRPr="00186DD1">
              <w:rPr>
                <w:rFonts w:eastAsia="Calibri" w:cs="Times New Roman"/>
                <w:color w:val="000000"/>
                <w:sz w:val="18"/>
                <w:szCs w:val="18"/>
              </w:rPr>
              <w:t xml:space="preserve"> Representative</w:t>
            </w:r>
          </w:p>
        </w:tc>
        <w:tc>
          <w:tcPr>
            <w:tcW w:w="3150" w:type="dxa"/>
            <w:tcBorders>
              <w:top w:val="nil"/>
              <w:left w:val="single" w:sz="12" w:space="0" w:color="auto"/>
              <w:bottom w:val="single" w:sz="12" w:space="0" w:color="auto"/>
              <w:right w:val="single" w:sz="12" w:space="0" w:color="auto"/>
            </w:tcBorders>
            <w:shd w:val="clear" w:color="auto" w:fill="E2EFD9"/>
            <w:noWrap/>
            <w:tcMar>
              <w:top w:w="0" w:type="dxa"/>
              <w:left w:w="108" w:type="dxa"/>
              <w:bottom w:w="0" w:type="dxa"/>
              <w:right w:w="108" w:type="dxa"/>
            </w:tcMar>
            <w:vAlign w:val="center"/>
            <w:hideMark/>
          </w:tcPr>
          <w:p w:rsidR="004B218F" w:rsidRPr="00186DD1" w:rsidRDefault="004B218F" w:rsidP="004B218F">
            <w:pPr>
              <w:spacing w:after="0" w:line="240" w:lineRule="auto"/>
              <w:rPr>
                <w:rFonts w:eastAsia="Calibri" w:cs="Times New Roman"/>
                <w:b/>
                <w:color w:val="000000"/>
                <w:sz w:val="18"/>
                <w:szCs w:val="18"/>
              </w:rPr>
            </w:pPr>
            <w:r w:rsidRPr="00186DD1">
              <w:rPr>
                <w:rFonts w:eastAsia="Calibri" w:cs="Times New Roman"/>
                <w:b/>
                <w:color w:val="000000"/>
                <w:sz w:val="18"/>
                <w:szCs w:val="18"/>
              </w:rPr>
              <w:t>Hope Winkowski</w:t>
            </w:r>
          </w:p>
          <w:p w:rsidR="004B218F" w:rsidRPr="00186DD1" w:rsidRDefault="004F3CD9" w:rsidP="004B218F">
            <w:pPr>
              <w:spacing w:after="0" w:line="240" w:lineRule="auto"/>
              <w:rPr>
                <w:rFonts w:eastAsia="Calibri" w:cs="Times New Roman"/>
                <w:color w:val="000000"/>
                <w:sz w:val="18"/>
                <w:szCs w:val="18"/>
              </w:rPr>
            </w:pPr>
            <w:hyperlink r:id="rId36" w:history="1">
              <w:r w:rsidR="004B218F" w:rsidRPr="00EA414A">
                <w:rPr>
                  <w:rFonts w:eastAsia="Calibri" w:cs="Times New Roman"/>
                  <w:color w:val="0563C1"/>
                  <w:sz w:val="18"/>
                  <w:szCs w:val="18"/>
                  <w:u w:val="single"/>
                </w:rPr>
                <w:t>hope.winkowski@credibleinc.com</w:t>
              </w:r>
            </w:hyperlink>
          </w:p>
          <w:p w:rsidR="004B218F" w:rsidRPr="00186DD1" w:rsidRDefault="004B218F" w:rsidP="004B218F">
            <w:pPr>
              <w:spacing w:after="0" w:line="240" w:lineRule="auto"/>
              <w:rPr>
                <w:rFonts w:eastAsia="Calibri" w:cs="Times New Roman"/>
                <w:color w:val="000000"/>
                <w:sz w:val="18"/>
                <w:szCs w:val="18"/>
              </w:rPr>
            </w:pPr>
            <w:r w:rsidRPr="00186DD1">
              <w:rPr>
                <w:rFonts w:eastAsia="Calibri" w:cs="Times New Roman"/>
                <w:color w:val="000000"/>
                <w:sz w:val="18"/>
                <w:szCs w:val="18"/>
              </w:rPr>
              <w:t xml:space="preserve">Office: (301) 652-9500 </w:t>
            </w:r>
            <w:proofErr w:type="spellStart"/>
            <w:r w:rsidRPr="00186DD1">
              <w:rPr>
                <w:rFonts w:eastAsia="Calibri" w:cs="Times New Roman"/>
                <w:color w:val="000000"/>
                <w:sz w:val="18"/>
                <w:szCs w:val="18"/>
              </w:rPr>
              <w:t>ext</w:t>
            </w:r>
            <w:proofErr w:type="spellEnd"/>
            <w:r w:rsidRPr="00186DD1">
              <w:rPr>
                <w:rFonts w:eastAsia="Calibri" w:cs="Times New Roman"/>
                <w:color w:val="000000"/>
                <w:sz w:val="18"/>
                <w:szCs w:val="18"/>
              </w:rPr>
              <w:t xml:space="preserve"> 0428</w:t>
            </w:r>
          </w:p>
          <w:p w:rsidR="004B218F" w:rsidRPr="00186DD1" w:rsidRDefault="004B218F" w:rsidP="004B218F">
            <w:pPr>
              <w:spacing w:after="0" w:line="240" w:lineRule="auto"/>
              <w:rPr>
                <w:rFonts w:eastAsia="Calibri" w:cs="Times New Roman"/>
                <w:b/>
                <w:color w:val="000000"/>
                <w:sz w:val="18"/>
                <w:szCs w:val="18"/>
              </w:rPr>
            </w:pPr>
            <w:r w:rsidRPr="00186DD1">
              <w:rPr>
                <w:rFonts w:eastAsia="Calibri" w:cs="Times New Roman"/>
                <w:color w:val="000000"/>
                <w:sz w:val="18"/>
                <w:szCs w:val="18"/>
              </w:rPr>
              <w:t>Mobile: (250) 506-2816</w:t>
            </w:r>
          </w:p>
        </w:tc>
        <w:tc>
          <w:tcPr>
            <w:tcW w:w="2955" w:type="dxa"/>
            <w:tcBorders>
              <w:top w:val="nil"/>
              <w:left w:val="single" w:sz="12" w:space="0" w:color="auto"/>
              <w:bottom w:val="single" w:sz="12" w:space="0" w:color="auto"/>
              <w:right w:val="single" w:sz="12" w:space="0" w:color="auto"/>
            </w:tcBorders>
            <w:shd w:val="clear" w:color="auto" w:fill="E2EFD9"/>
            <w:noWrap/>
            <w:tcMar>
              <w:top w:w="0" w:type="dxa"/>
              <w:left w:w="108" w:type="dxa"/>
              <w:bottom w:w="0" w:type="dxa"/>
              <w:right w:w="108" w:type="dxa"/>
            </w:tcMar>
            <w:vAlign w:val="center"/>
            <w:hideMark/>
          </w:tcPr>
          <w:p w:rsidR="004B218F" w:rsidRPr="00186DD1" w:rsidRDefault="004B218F" w:rsidP="004B218F">
            <w:pPr>
              <w:spacing w:after="0" w:line="240" w:lineRule="auto"/>
              <w:rPr>
                <w:rFonts w:eastAsia="Calibri" w:cs="Times New Roman"/>
                <w:b/>
                <w:color w:val="000000"/>
                <w:sz w:val="18"/>
                <w:szCs w:val="18"/>
              </w:rPr>
            </w:pPr>
            <w:r>
              <w:rPr>
                <w:rFonts w:eastAsia="Calibri" w:cs="Times New Roman"/>
                <w:b/>
                <w:color w:val="000000"/>
                <w:sz w:val="18"/>
                <w:szCs w:val="18"/>
              </w:rPr>
              <w:t>Ryan Lavender</w:t>
            </w:r>
          </w:p>
          <w:p w:rsidR="004B218F" w:rsidRPr="00186DD1" w:rsidRDefault="004F3CD9" w:rsidP="004B218F">
            <w:pPr>
              <w:spacing w:after="0" w:line="240" w:lineRule="auto"/>
              <w:rPr>
                <w:rFonts w:eastAsia="Calibri" w:cs="Times New Roman"/>
                <w:color w:val="000000"/>
                <w:sz w:val="18"/>
                <w:szCs w:val="18"/>
              </w:rPr>
            </w:pPr>
            <w:hyperlink r:id="rId37" w:history="1">
              <w:r w:rsidR="004B218F" w:rsidRPr="0073097D">
                <w:rPr>
                  <w:rStyle w:val="Hyperlink"/>
                  <w:rFonts w:asciiTheme="minorHAnsi" w:eastAsia="Calibri" w:hAnsiTheme="minorHAnsi" w:cs="Times New Roman"/>
                  <w:sz w:val="18"/>
                  <w:szCs w:val="18"/>
                </w:rPr>
                <w:t>klavender@ntst.com</w:t>
              </w:r>
            </w:hyperlink>
          </w:p>
          <w:p w:rsidR="004B218F" w:rsidRPr="00186DD1" w:rsidRDefault="004B218F" w:rsidP="004B218F">
            <w:pPr>
              <w:spacing w:after="0" w:line="240" w:lineRule="auto"/>
              <w:rPr>
                <w:rFonts w:eastAsia="Calibri" w:cs="Times New Roman"/>
                <w:color w:val="000000"/>
                <w:sz w:val="18"/>
                <w:szCs w:val="18"/>
              </w:rPr>
            </w:pPr>
            <w:r w:rsidRPr="00186DD1">
              <w:rPr>
                <w:rFonts w:eastAsia="Calibri" w:cs="Times New Roman"/>
                <w:color w:val="000000"/>
                <w:sz w:val="18"/>
                <w:szCs w:val="18"/>
              </w:rPr>
              <w:t>Office: (</w:t>
            </w:r>
            <w:r>
              <w:rPr>
                <w:rFonts w:eastAsia="Calibri" w:cs="Times New Roman"/>
                <w:color w:val="000000"/>
                <w:sz w:val="18"/>
                <w:szCs w:val="18"/>
              </w:rPr>
              <w:t>501</w:t>
            </w:r>
            <w:r w:rsidRPr="00186DD1">
              <w:rPr>
                <w:rFonts w:eastAsia="Calibri" w:cs="Times New Roman"/>
                <w:color w:val="000000"/>
                <w:sz w:val="18"/>
                <w:szCs w:val="18"/>
              </w:rPr>
              <w:t xml:space="preserve">) </w:t>
            </w:r>
            <w:r>
              <w:rPr>
                <w:rFonts w:eastAsia="Calibri" w:cs="Times New Roman"/>
                <w:color w:val="000000"/>
                <w:sz w:val="18"/>
                <w:szCs w:val="18"/>
              </w:rPr>
              <w:t>558-4644</w:t>
            </w:r>
          </w:p>
          <w:p w:rsidR="004B218F" w:rsidRPr="00186DD1" w:rsidRDefault="004B218F" w:rsidP="004B218F">
            <w:pPr>
              <w:spacing w:after="0" w:line="240" w:lineRule="auto"/>
              <w:rPr>
                <w:rFonts w:eastAsia="Calibri" w:cs="Times New Roman"/>
                <w:color w:val="000000"/>
                <w:sz w:val="18"/>
                <w:szCs w:val="18"/>
              </w:rPr>
            </w:pPr>
            <w:r w:rsidRPr="00186DD1">
              <w:rPr>
                <w:rFonts w:eastAsia="Calibri" w:cs="Times New Roman"/>
                <w:color w:val="000000"/>
                <w:sz w:val="18"/>
                <w:szCs w:val="18"/>
              </w:rPr>
              <w:t>Mobile:</w:t>
            </w:r>
          </w:p>
        </w:tc>
      </w:tr>
    </w:tbl>
    <w:p w:rsidR="00317066" w:rsidRPr="00317066" w:rsidRDefault="00317066" w:rsidP="00317066"/>
    <w:p w:rsidR="00317066" w:rsidRDefault="00317066" w:rsidP="00A063A8">
      <w:pPr>
        <w:pStyle w:val="TextLevel1"/>
      </w:pPr>
    </w:p>
    <w:p w:rsidR="00720E49" w:rsidRDefault="00720E49" w:rsidP="00720E49">
      <w:pPr>
        <w:pStyle w:val="TextLevel1"/>
        <w:ind w:left="0"/>
      </w:pPr>
    </w:p>
    <w:bookmarkEnd w:id="0"/>
    <w:bookmarkEnd w:id="1"/>
    <w:sectPr w:rsidR="00720E49" w:rsidSect="00DC2AAD">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858" w:rsidRDefault="00911858" w:rsidP="0050494F">
      <w:pPr>
        <w:spacing w:after="0" w:line="240" w:lineRule="auto"/>
      </w:pPr>
      <w:r>
        <w:separator/>
      </w:r>
    </w:p>
  </w:endnote>
  <w:endnote w:type="continuationSeparator" w:id="0">
    <w:p w:rsidR="00911858" w:rsidRDefault="00911858" w:rsidP="0050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CellMar>
        <w:top w:w="58" w:type="dxa"/>
        <w:left w:w="115" w:type="dxa"/>
        <w:right w:w="115" w:type="dxa"/>
      </w:tblCellMar>
      <w:tblLook w:val="04A0" w:firstRow="1" w:lastRow="0" w:firstColumn="1" w:lastColumn="0" w:noHBand="0" w:noVBand="1"/>
    </w:tblPr>
    <w:tblGrid>
      <w:gridCol w:w="9350"/>
    </w:tblGrid>
    <w:tr w:rsidR="00911858" w:rsidTr="00237681">
      <w:tc>
        <w:tcPr>
          <w:tcW w:w="9350" w:type="dxa"/>
        </w:tcPr>
        <w:p w:rsidR="00911858" w:rsidRPr="00554420" w:rsidRDefault="004F3CD9" w:rsidP="00DC2AAD">
          <w:pPr>
            <w:pStyle w:val="Footer"/>
            <w:jc w:val="center"/>
            <w:rPr>
              <w:rFonts w:ascii="Arial" w:hAnsi="Arial" w:cs="Arial"/>
            </w:rPr>
          </w:pPr>
          <w:sdt>
            <w:sdtPr>
              <w:id w:val="1600990322"/>
              <w:docPartObj>
                <w:docPartGallery w:val="Page Numbers (Bottom of Page)"/>
                <w:docPartUnique/>
              </w:docPartObj>
            </w:sdtPr>
            <w:sdtEndPr>
              <w:rPr>
                <w:rFonts w:ascii="Arial" w:hAnsi="Arial" w:cs="Arial"/>
              </w:rPr>
            </w:sdtEndPr>
            <w:sdtContent>
              <w:sdt>
                <w:sdtPr>
                  <w:rPr>
                    <w:rFonts w:ascii="Arial" w:hAnsi="Arial" w:cs="Arial"/>
                  </w:rPr>
                  <w:id w:val="1575392249"/>
                  <w:docPartObj>
                    <w:docPartGallery w:val="Page Numbers (Top of Page)"/>
                    <w:docPartUnique/>
                  </w:docPartObj>
                </w:sdtPr>
                <w:sdtEndPr/>
                <w:sdtContent>
                  <w:r w:rsidR="00911858" w:rsidRPr="00554420">
                    <w:rPr>
                      <w:rFonts w:ascii="Arial" w:hAnsi="Arial" w:cs="Arial"/>
                    </w:rPr>
                    <w:t xml:space="preserve">Page </w:t>
                  </w:r>
                  <w:r w:rsidR="00911858" w:rsidRPr="00554420">
                    <w:rPr>
                      <w:rFonts w:ascii="Arial" w:hAnsi="Arial" w:cs="Arial"/>
                      <w:b/>
                      <w:bCs/>
                    </w:rPr>
                    <w:fldChar w:fldCharType="begin"/>
                  </w:r>
                  <w:r w:rsidR="00911858" w:rsidRPr="00554420">
                    <w:rPr>
                      <w:rFonts w:ascii="Arial" w:hAnsi="Arial" w:cs="Arial"/>
                      <w:b/>
                      <w:bCs/>
                    </w:rPr>
                    <w:instrText xml:space="preserve"> PAGE </w:instrText>
                  </w:r>
                  <w:r w:rsidR="00911858" w:rsidRPr="00554420">
                    <w:rPr>
                      <w:rFonts w:ascii="Arial" w:hAnsi="Arial" w:cs="Arial"/>
                      <w:b/>
                      <w:bCs/>
                    </w:rPr>
                    <w:fldChar w:fldCharType="separate"/>
                  </w:r>
                  <w:r w:rsidR="00E64070">
                    <w:rPr>
                      <w:rFonts w:ascii="Arial" w:hAnsi="Arial" w:cs="Arial"/>
                      <w:b/>
                      <w:bCs/>
                      <w:noProof/>
                    </w:rPr>
                    <w:t>4</w:t>
                  </w:r>
                  <w:r w:rsidR="00911858" w:rsidRPr="00554420">
                    <w:rPr>
                      <w:rFonts w:ascii="Arial" w:hAnsi="Arial" w:cs="Arial"/>
                      <w:b/>
                      <w:bCs/>
                    </w:rPr>
                    <w:fldChar w:fldCharType="end"/>
                  </w:r>
                  <w:r w:rsidR="00911858" w:rsidRPr="00554420">
                    <w:rPr>
                      <w:rFonts w:ascii="Arial" w:hAnsi="Arial" w:cs="Arial"/>
                    </w:rPr>
                    <w:t xml:space="preserve"> of </w:t>
                  </w:r>
                  <w:r w:rsidR="00911858" w:rsidRPr="00554420">
                    <w:rPr>
                      <w:rFonts w:ascii="Arial" w:hAnsi="Arial" w:cs="Arial"/>
                      <w:b/>
                      <w:bCs/>
                    </w:rPr>
                    <w:fldChar w:fldCharType="begin"/>
                  </w:r>
                  <w:r w:rsidR="00911858" w:rsidRPr="00554420">
                    <w:rPr>
                      <w:rFonts w:ascii="Arial" w:hAnsi="Arial" w:cs="Arial"/>
                      <w:b/>
                      <w:bCs/>
                    </w:rPr>
                    <w:instrText xml:space="preserve"> NUMPAGES  </w:instrText>
                  </w:r>
                  <w:r w:rsidR="00911858" w:rsidRPr="00554420">
                    <w:rPr>
                      <w:rFonts w:ascii="Arial" w:hAnsi="Arial" w:cs="Arial"/>
                      <w:b/>
                      <w:bCs/>
                    </w:rPr>
                    <w:fldChar w:fldCharType="separate"/>
                  </w:r>
                  <w:r w:rsidR="00E64070">
                    <w:rPr>
                      <w:rFonts w:ascii="Arial" w:hAnsi="Arial" w:cs="Arial"/>
                      <w:b/>
                      <w:bCs/>
                      <w:noProof/>
                    </w:rPr>
                    <w:t>5</w:t>
                  </w:r>
                  <w:r w:rsidR="00911858" w:rsidRPr="00554420">
                    <w:rPr>
                      <w:rFonts w:ascii="Arial" w:hAnsi="Arial" w:cs="Arial"/>
                      <w:b/>
                      <w:bCs/>
                    </w:rPr>
                    <w:fldChar w:fldCharType="end"/>
                  </w:r>
                </w:sdtContent>
              </w:sdt>
            </w:sdtContent>
          </w:sdt>
        </w:p>
      </w:tc>
    </w:tr>
  </w:tbl>
  <w:p w:rsidR="00911858" w:rsidRDefault="00911858" w:rsidP="00DC2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858" w:rsidRDefault="00911858" w:rsidP="0050494F">
      <w:pPr>
        <w:spacing w:after="0" w:line="240" w:lineRule="auto"/>
      </w:pPr>
      <w:r>
        <w:separator/>
      </w:r>
    </w:p>
  </w:footnote>
  <w:footnote w:type="continuationSeparator" w:id="0">
    <w:p w:rsidR="00911858" w:rsidRDefault="00911858" w:rsidP="00504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724"/>
      <w:gridCol w:w="1626"/>
    </w:tblGrid>
    <w:tr w:rsidR="00911858" w:rsidTr="00237681">
      <w:tc>
        <w:tcPr>
          <w:tcW w:w="7724" w:type="dxa"/>
        </w:tcPr>
        <w:p w:rsidR="008D0871" w:rsidRPr="00CC0361" w:rsidRDefault="00CC0361" w:rsidP="00CC0361">
          <w:pPr>
            <w:jc w:val="center"/>
            <w:rPr>
              <w:rFonts w:ascii="Arial" w:hAnsi="Arial" w:cs="Arial"/>
              <w:b/>
              <w:sz w:val="28"/>
              <w:szCs w:val="28"/>
            </w:rPr>
          </w:pPr>
          <w:r w:rsidRPr="00CC0361">
            <w:rPr>
              <w:rFonts w:ascii="Arial" w:hAnsi="Arial" w:cs="Arial"/>
              <w:b/>
              <w:sz w:val="28"/>
              <w:szCs w:val="28"/>
            </w:rPr>
            <w:t xml:space="preserve">Substance Abuse and Mental Health </w:t>
          </w:r>
          <w:r w:rsidR="008D0871" w:rsidRPr="00CC0361">
            <w:rPr>
              <w:rFonts w:ascii="Arial" w:hAnsi="Arial" w:cs="Arial"/>
              <w:b/>
              <w:sz w:val="28"/>
              <w:szCs w:val="28"/>
            </w:rPr>
            <w:t>Quality Assurance</w:t>
          </w:r>
        </w:p>
        <w:p w:rsidR="00911858" w:rsidRPr="008D0871" w:rsidRDefault="00CF5295" w:rsidP="008D0871">
          <w:pPr>
            <w:jc w:val="center"/>
            <w:rPr>
              <w:rFonts w:ascii="Arial" w:hAnsi="Arial" w:cs="Arial"/>
              <w:b/>
              <w:sz w:val="22"/>
              <w:szCs w:val="22"/>
            </w:rPr>
          </w:pPr>
          <w:r w:rsidRPr="008D0871">
            <w:rPr>
              <w:rFonts w:ascii="Arial" w:hAnsi="Arial" w:cs="Arial"/>
              <w:b/>
              <w:sz w:val="22"/>
              <w:szCs w:val="22"/>
            </w:rPr>
            <w:t>SAMH Data Integrity Committee</w:t>
          </w:r>
          <w:r w:rsidR="00824B41">
            <w:rPr>
              <w:rFonts w:ascii="Arial" w:hAnsi="Arial" w:cs="Arial"/>
              <w:b/>
              <w:sz w:val="22"/>
              <w:szCs w:val="22"/>
            </w:rPr>
            <w:t xml:space="preserve"> Framework</w:t>
          </w:r>
        </w:p>
      </w:tc>
      <w:tc>
        <w:tcPr>
          <w:tcW w:w="1626" w:type="dxa"/>
        </w:tcPr>
        <w:p w:rsidR="00911858" w:rsidRDefault="00911858" w:rsidP="00D25C2A">
          <w:pPr>
            <w:pStyle w:val="Header"/>
            <w:spacing w:after="80"/>
          </w:pPr>
          <w:r w:rsidRPr="001B3556">
            <w:rPr>
              <w:rFonts w:ascii="Arial" w:hAnsi="Arial"/>
              <w:noProof/>
              <w:sz w:val="24"/>
            </w:rPr>
            <w:drawing>
              <wp:inline distT="0" distB="0" distL="0" distR="0" wp14:anchorId="24F837CC" wp14:editId="61814A2D">
                <wp:extent cx="658197" cy="731520"/>
                <wp:effectExtent l="0" t="0" r="8890" b="0"/>
                <wp:docPr id="2" name="Picture 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070" cy="772501"/>
                        </a:xfrm>
                        <a:prstGeom prst="rect">
                          <a:avLst/>
                        </a:prstGeom>
                        <a:noFill/>
                        <a:ln>
                          <a:noFill/>
                        </a:ln>
                      </pic:spPr>
                    </pic:pic>
                  </a:graphicData>
                </a:graphic>
              </wp:inline>
            </w:drawing>
          </w:r>
        </w:p>
      </w:tc>
    </w:tr>
  </w:tbl>
  <w:p w:rsidR="00911858" w:rsidRDefault="00911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830"/>
    <w:multiLevelType w:val="hybridMultilevel"/>
    <w:tmpl w:val="FE3CF7F6"/>
    <w:lvl w:ilvl="0" w:tplc="DB9EB4BC">
      <w:start w:val="1"/>
      <w:numFmt w:val="decimal"/>
      <w:pStyle w:val="HdgLevel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7C19"/>
    <w:multiLevelType w:val="hybridMultilevel"/>
    <w:tmpl w:val="1DAA8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777E70"/>
    <w:multiLevelType w:val="hybridMultilevel"/>
    <w:tmpl w:val="B392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A19FE"/>
    <w:multiLevelType w:val="hybridMultilevel"/>
    <w:tmpl w:val="D2E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A6E47"/>
    <w:multiLevelType w:val="multilevel"/>
    <w:tmpl w:val="CDDE5098"/>
    <w:lvl w:ilvl="0">
      <w:start w:val="1"/>
      <w:numFmt w:val="decimal"/>
      <w:pStyle w:val="Heading1"/>
      <w:lvlText w:val="%1."/>
      <w:lvlJc w:val="left"/>
      <w:pPr>
        <w:ind w:left="30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0B18C3"/>
    <w:multiLevelType w:val="hybridMultilevel"/>
    <w:tmpl w:val="486A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73609"/>
    <w:multiLevelType w:val="hybridMultilevel"/>
    <w:tmpl w:val="4BB6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C00D2"/>
    <w:multiLevelType w:val="hybridMultilevel"/>
    <w:tmpl w:val="4DE8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D172D"/>
    <w:multiLevelType w:val="hybridMultilevel"/>
    <w:tmpl w:val="ADE6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102F4"/>
    <w:multiLevelType w:val="hybridMultilevel"/>
    <w:tmpl w:val="E7900B94"/>
    <w:lvl w:ilvl="0" w:tplc="04090005">
      <w:start w:val="1"/>
      <w:numFmt w:val="bullet"/>
      <w:lvlText w:val=""/>
      <w:lvlJc w:val="left"/>
      <w:pPr>
        <w:ind w:left="2210" w:hanging="360"/>
      </w:pPr>
      <w:rPr>
        <w:rFonts w:ascii="Wingdings" w:hAnsi="Wingdings"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4"/>
  </w:num>
  <w:num w:numId="7">
    <w:abstractNumId w:val="4"/>
  </w:num>
  <w:num w:numId="8">
    <w:abstractNumId w:val="2"/>
  </w:num>
  <w:num w:numId="9">
    <w:abstractNumId w:val="3"/>
  </w:num>
  <w:num w:numId="10">
    <w:abstractNumId w:val="7"/>
  </w:num>
  <w:num w:numId="11">
    <w:abstractNumId w:val="6"/>
  </w:num>
  <w:num w:numId="12">
    <w:abstractNumId w:val="8"/>
  </w:num>
  <w:num w:numId="13">
    <w:abstractNumId w:val="4"/>
  </w:num>
  <w:num w:numId="14">
    <w:abstractNumId w:val="9"/>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4"/>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4F"/>
    <w:rsid w:val="00003416"/>
    <w:rsid w:val="00003649"/>
    <w:rsid w:val="00007196"/>
    <w:rsid w:val="000078B3"/>
    <w:rsid w:val="00012E8C"/>
    <w:rsid w:val="00013323"/>
    <w:rsid w:val="00022AC9"/>
    <w:rsid w:val="000243F1"/>
    <w:rsid w:val="00027F42"/>
    <w:rsid w:val="00030289"/>
    <w:rsid w:val="00053440"/>
    <w:rsid w:val="00053B52"/>
    <w:rsid w:val="0005481D"/>
    <w:rsid w:val="00055B6A"/>
    <w:rsid w:val="00057860"/>
    <w:rsid w:val="00062682"/>
    <w:rsid w:val="00067525"/>
    <w:rsid w:val="00071189"/>
    <w:rsid w:val="00071DE2"/>
    <w:rsid w:val="00075FBC"/>
    <w:rsid w:val="00081133"/>
    <w:rsid w:val="00094529"/>
    <w:rsid w:val="00097E48"/>
    <w:rsid w:val="000A2257"/>
    <w:rsid w:val="000A78FD"/>
    <w:rsid w:val="000B7837"/>
    <w:rsid w:val="000C4D4A"/>
    <w:rsid w:val="000D63C6"/>
    <w:rsid w:val="000E04BD"/>
    <w:rsid w:val="000F2438"/>
    <w:rsid w:val="001063C4"/>
    <w:rsid w:val="0011552E"/>
    <w:rsid w:val="00115894"/>
    <w:rsid w:val="001201CD"/>
    <w:rsid w:val="00126579"/>
    <w:rsid w:val="001317CF"/>
    <w:rsid w:val="00132CC9"/>
    <w:rsid w:val="00132DD8"/>
    <w:rsid w:val="00134395"/>
    <w:rsid w:val="00134B96"/>
    <w:rsid w:val="00136441"/>
    <w:rsid w:val="00160B1A"/>
    <w:rsid w:val="00161A4D"/>
    <w:rsid w:val="00164D9A"/>
    <w:rsid w:val="00166733"/>
    <w:rsid w:val="00172887"/>
    <w:rsid w:val="00172D18"/>
    <w:rsid w:val="00177B2E"/>
    <w:rsid w:val="00186DD1"/>
    <w:rsid w:val="00193B30"/>
    <w:rsid w:val="001A1E90"/>
    <w:rsid w:val="001C4907"/>
    <w:rsid w:val="001E4195"/>
    <w:rsid w:val="001E4848"/>
    <w:rsid w:val="001E54F2"/>
    <w:rsid w:val="00207EE2"/>
    <w:rsid w:val="0021691E"/>
    <w:rsid w:val="00222350"/>
    <w:rsid w:val="002238CC"/>
    <w:rsid w:val="002318C9"/>
    <w:rsid w:val="00237681"/>
    <w:rsid w:val="00241679"/>
    <w:rsid w:val="002472BA"/>
    <w:rsid w:val="00250D3F"/>
    <w:rsid w:val="00283E2C"/>
    <w:rsid w:val="002A0BCE"/>
    <w:rsid w:val="002A2164"/>
    <w:rsid w:val="002B142B"/>
    <w:rsid w:val="002B4532"/>
    <w:rsid w:val="002B7303"/>
    <w:rsid w:val="002C0F9B"/>
    <w:rsid w:val="002D3C3B"/>
    <w:rsid w:val="002D4D36"/>
    <w:rsid w:val="002D51B6"/>
    <w:rsid w:val="002E5830"/>
    <w:rsid w:val="002F66AD"/>
    <w:rsid w:val="002F7C91"/>
    <w:rsid w:val="003059B7"/>
    <w:rsid w:val="003123A1"/>
    <w:rsid w:val="00317066"/>
    <w:rsid w:val="003252A4"/>
    <w:rsid w:val="0032566A"/>
    <w:rsid w:val="003300C8"/>
    <w:rsid w:val="00344720"/>
    <w:rsid w:val="00347A89"/>
    <w:rsid w:val="00356412"/>
    <w:rsid w:val="003576BD"/>
    <w:rsid w:val="003704BA"/>
    <w:rsid w:val="00375917"/>
    <w:rsid w:val="00377A2D"/>
    <w:rsid w:val="00381F7A"/>
    <w:rsid w:val="00382827"/>
    <w:rsid w:val="0038447B"/>
    <w:rsid w:val="00384FF3"/>
    <w:rsid w:val="00385ADE"/>
    <w:rsid w:val="00392855"/>
    <w:rsid w:val="003C61F9"/>
    <w:rsid w:val="003D030E"/>
    <w:rsid w:val="003E11C6"/>
    <w:rsid w:val="003E277E"/>
    <w:rsid w:val="003E2A88"/>
    <w:rsid w:val="003E3738"/>
    <w:rsid w:val="003F2231"/>
    <w:rsid w:val="003F6203"/>
    <w:rsid w:val="0040251B"/>
    <w:rsid w:val="00412FD9"/>
    <w:rsid w:val="004309AD"/>
    <w:rsid w:val="004340DC"/>
    <w:rsid w:val="00435CF9"/>
    <w:rsid w:val="00437EAA"/>
    <w:rsid w:val="0044693D"/>
    <w:rsid w:val="0045001B"/>
    <w:rsid w:val="00492E8E"/>
    <w:rsid w:val="004A5F28"/>
    <w:rsid w:val="004B218F"/>
    <w:rsid w:val="004B5EDE"/>
    <w:rsid w:val="004B7D41"/>
    <w:rsid w:val="004E0D9C"/>
    <w:rsid w:val="004E20DC"/>
    <w:rsid w:val="004F2E2F"/>
    <w:rsid w:val="004F3CD9"/>
    <w:rsid w:val="0050494F"/>
    <w:rsid w:val="00525426"/>
    <w:rsid w:val="0053056D"/>
    <w:rsid w:val="0055199D"/>
    <w:rsid w:val="005540CE"/>
    <w:rsid w:val="00554420"/>
    <w:rsid w:val="005550E0"/>
    <w:rsid w:val="005671BF"/>
    <w:rsid w:val="00573ABD"/>
    <w:rsid w:val="00581793"/>
    <w:rsid w:val="005858BD"/>
    <w:rsid w:val="005933C2"/>
    <w:rsid w:val="00593F5B"/>
    <w:rsid w:val="005941E2"/>
    <w:rsid w:val="005B1E82"/>
    <w:rsid w:val="005B53B6"/>
    <w:rsid w:val="005C5A03"/>
    <w:rsid w:val="005C6828"/>
    <w:rsid w:val="005D4BF4"/>
    <w:rsid w:val="005E3F92"/>
    <w:rsid w:val="005E4313"/>
    <w:rsid w:val="005F1D94"/>
    <w:rsid w:val="005F67AB"/>
    <w:rsid w:val="00632BDB"/>
    <w:rsid w:val="00640F93"/>
    <w:rsid w:val="00652506"/>
    <w:rsid w:val="00663769"/>
    <w:rsid w:val="00667874"/>
    <w:rsid w:val="00674106"/>
    <w:rsid w:val="006773D5"/>
    <w:rsid w:val="006836A9"/>
    <w:rsid w:val="0069416D"/>
    <w:rsid w:val="00694452"/>
    <w:rsid w:val="006A0C74"/>
    <w:rsid w:val="006B6876"/>
    <w:rsid w:val="006C5854"/>
    <w:rsid w:val="006F4F01"/>
    <w:rsid w:val="006F53F1"/>
    <w:rsid w:val="006F6B81"/>
    <w:rsid w:val="00700BB0"/>
    <w:rsid w:val="00705412"/>
    <w:rsid w:val="0070572E"/>
    <w:rsid w:val="0071694D"/>
    <w:rsid w:val="00717300"/>
    <w:rsid w:val="00720E49"/>
    <w:rsid w:val="00725429"/>
    <w:rsid w:val="00731EC9"/>
    <w:rsid w:val="007421E3"/>
    <w:rsid w:val="007426A6"/>
    <w:rsid w:val="00744142"/>
    <w:rsid w:val="00755F6F"/>
    <w:rsid w:val="00764DFE"/>
    <w:rsid w:val="00770D56"/>
    <w:rsid w:val="007917AC"/>
    <w:rsid w:val="00792E12"/>
    <w:rsid w:val="007A2CD2"/>
    <w:rsid w:val="007B028D"/>
    <w:rsid w:val="007B7C38"/>
    <w:rsid w:val="007C533A"/>
    <w:rsid w:val="007D2174"/>
    <w:rsid w:val="007D3787"/>
    <w:rsid w:val="007E0E1E"/>
    <w:rsid w:val="007E667A"/>
    <w:rsid w:val="00805ED2"/>
    <w:rsid w:val="0081018B"/>
    <w:rsid w:val="008110D5"/>
    <w:rsid w:val="00824B41"/>
    <w:rsid w:val="0082548B"/>
    <w:rsid w:val="0083217A"/>
    <w:rsid w:val="008448BC"/>
    <w:rsid w:val="008462BC"/>
    <w:rsid w:val="0085721E"/>
    <w:rsid w:val="00867A33"/>
    <w:rsid w:val="008725FE"/>
    <w:rsid w:val="00887F76"/>
    <w:rsid w:val="008907C8"/>
    <w:rsid w:val="00891744"/>
    <w:rsid w:val="00895296"/>
    <w:rsid w:val="008A0837"/>
    <w:rsid w:val="008A1F51"/>
    <w:rsid w:val="008B6741"/>
    <w:rsid w:val="008B7D1C"/>
    <w:rsid w:val="008C070E"/>
    <w:rsid w:val="008C6BB1"/>
    <w:rsid w:val="008D0871"/>
    <w:rsid w:val="008D2ED0"/>
    <w:rsid w:val="008E4695"/>
    <w:rsid w:val="008E6696"/>
    <w:rsid w:val="008E66D4"/>
    <w:rsid w:val="008F7F8D"/>
    <w:rsid w:val="00904C98"/>
    <w:rsid w:val="00911858"/>
    <w:rsid w:val="00926C87"/>
    <w:rsid w:val="00932106"/>
    <w:rsid w:val="009622AD"/>
    <w:rsid w:val="00965178"/>
    <w:rsid w:val="009807AC"/>
    <w:rsid w:val="009A396D"/>
    <w:rsid w:val="009B3A5C"/>
    <w:rsid w:val="009D21D5"/>
    <w:rsid w:val="009E4503"/>
    <w:rsid w:val="00A035DA"/>
    <w:rsid w:val="00A063A8"/>
    <w:rsid w:val="00A16B38"/>
    <w:rsid w:val="00A16C7A"/>
    <w:rsid w:val="00A34DAF"/>
    <w:rsid w:val="00A43A7C"/>
    <w:rsid w:val="00A512CC"/>
    <w:rsid w:val="00A51368"/>
    <w:rsid w:val="00A6743B"/>
    <w:rsid w:val="00AB4D1D"/>
    <w:rsid w:val="00AC2A8F"/>
    <w:rsid w:val="00AD2CAE"/>
    <w:rsid w:val="00AE0C00"/>
    <w:rsid w:val="00AE120F"/>
    <w:rsid w:val="00B24498"/>
    <w:rsid w:val="00B37CCE"/>
    <w:rsid w:val="00B45239"/>
    <w:rsid w:val="00B469AF"/>
    <w:rsid w:val="00B546CE"/>
    <w:rsid w:val="00B558F7"/>
    <w:rsid w:val="00B629FD"/>
    <w:rsid w:val="00B70B28"/>
    <w:rsid w:val="00B72C47"/>
    <w:rsid w:val="00B731A2"/>
    <w:rsid w:val="00B84B33"/>
    <w:rsid w:val="00BA3F5C"/>
    <w:rsid w:val="00BA5985"/>
    <w:rsid w:val="00BB0C3D"/>
    <w:rsid w:val="00BD0DAB"/>
    <w:rsid w:val="00BD3314"/>
    <w:rsid w:val="00BD361A"/>
    <w:rsid w:val="00C02740"/>
    <w:rsid w:val="00C14388"/>
    <w:rsid w:val="00C168D6"/>
    <w:rsid w:val="00C56029"/>
    <w:rsid w:val="00C5762B"/>
    <w:rsid w:val="00C60EB6"/>
    <w:rsid w:val="00C621C6"/>
    <w:rsid w:val="00C65191"/>
    <w:rsid w:val="00C82438"/>
    <w:rsid w:val="00C827A7"/>
    <w:rsid w:val="00C852CB"/>
    <w:rsid w:val="00C8683E"/>
    <w:rsid w:val="00C9367A"/>
    <w:rsid w:val="00CA25B5"/>
    <w:rsid w:val="00CA414A"/>
    <w:rsid w:val="00CA6391"/>
    <w:rsid w:val="00CB1F89"/>
    <w:rsid w:val="00CC0361"/>
    <w:rsid w:val="00CE371C"/>
    <w:rsid w:val="00CE38D3"/>
    <w:rsid w:val="00CF24CA"/>
    <w:rsid w:val="00CF49AE"/>
    <w:rsid w:val="00CF5295"/>
    <w:rsid w:val="00CF7209"/>
    <w:rsid w:val="00CF7DF1"/>
    <w:rsid w:val="00D00B95"/>
    <w:rsid w:val="00D03EF9"/>
    <w:rsid w:val="00D05F9F"/>
    <w:rsid w:val="00D22FB7"/>
    <w:rsid w:val="00D25C2A"/>
    <w:rsid w:val="00D343E4"/>
    <w:rsid w:val="00D4498C"/>
    <w:rsid w:val="00D61AFF"/>
    <w:rsid w:val="00D75900"/>
    <w:rsid w:val="00D81948"/>
    <w:rsid w:val="00D82B65"/>
    <w:rsid w:val="00D94A62"/>
    <w:rsid w:val="00D97FB5"/>
    <w:rsid w:val="00DC2AAD"/>
    <w:rsid w:val="00DD5310"/>
    <w:rsid w:val="00DD71BA"/>
    <w:rsid w:val="00DF2237"/>
    <w:rsid w:val="00DF3587"/>
    <w:rsid w:val="00DF76DC"/>
    <w:rsid w:val="00E11A8B"/>
    <w:rsid w:val="00E17967"/>
    <w:rsid w:val="00E2252F"/>
    <w:rsid w:val="00E273DA"/>
    <w:rsid w:val="00E27B6D"/>
    <w:rsid w:val="00E334B0"/>
    <w:rsid w:val="00E34624"/>
    <w:rsid w:val="00E37089"/>
    <w:rsid w:val="00E37C6E"/>
    <w:rsid w:val="00E4450B"/>
    <w:rsid w:val="00E457B1"/>
    <w:rsid w:val="00E55428"/>
    <w:rsid w:val="00E64070"/>
    <w:rsid w:val="00E64D0E"/>
    <w:rsid w:val="00E73AF2"/>
    <w:rsid w:val="00E745A2"/>
    <w:rsid w:val="00E7481D"/>
    <w:rsid w:val="00E75012"/>
    <w:rsid w:val="00E7585B"/>
    <w:rsid w:val="00E87A08"/>
    <w:rsid w:val="00EA414A"/>
    <w:rsid w:val="00EA55C5"/>
    <w:rsid w:val="00EB0E94"/>
    <w:rsid w:val="00EB20E4"/>
    <w:rsid w:val="00EB46B7"/>
    <w:rsid w:val="00EC116D"/>
    <w:rsid w:val="00ED33CE"/>
    <w:rsid w:val="00EE0C1B"/>
    <w:rsid w:val="00EE3818"/>
    <w:rsid w:val="00F05316"/>
    <w:rsid w:val="00F10B0E"/>
    <w:rsid w:val="00F12820"/>
    <w:rsid w:val="00F15534"/>
    <w:rsid w:val="00F1689C"/>
    <w:rsid w:val="00F26CF5"/>
    <w:rsid w:val="00F32A9F"/>
    <w:rsid w:val="00F35F3C"/>
    <w:rsid w:val="00F46BE1"/>
    <w:rsid w:val="00F57654"/>
    <w:rsid w:val="00F6106F"/>
    <w:rsid w:val="00F704E3"/>
    <w:rsid w:val="00F72E19"/>
    <w:rsid w:val="00F80BAB"/>
    <w:rsid w:val="00F865F1"/>
    <w:rsid w:val="00F87720"/>
    <w:rsid w:val="00FB302A"/>
    <w:rsid w:val="00FB6F14"/>
    <w:rsid w:val="00FC1D77"/>
    <w:rsid w:val="00FC3BE4"/>
    <w:rsid w:val="00FC499F"/>
    <w:rsid w:val="00FC55A2"/>
    <w:rsid w:val="00FE2101"/>
    <w:rsid w:val="00FF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DA8205A"/>
  <w15:chartTrackingRefBased/>
  <w15:docId w15:val="{B7202BF2-0866-49A0-AFB6-853C69CC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744"/>
  </w:style>
  <w:style w:type="paragraph" w:styleId="Heading1">
    <w:name w:val="heading 1"/>
    <w:basedOn w:val="Normal"/>
    <w:next w:val="Normal"/>
    <w:link w:val="Heading1Char"/>
    <w:uiPriority w:val="9"/>
    <w:qFormat/>
    <w:rsid w:val="009D21D5"/>
    <w:pPr>
      <w:numPr>
        <w:numId w:val="2"/>
      </w:numPr>
      <w:spacing w:before="240" w:after="120"/>
      <w:outlineLvl w:val="0"/>
    </w:pPr>
    <w:rPr>
      <w:rFonts w:ascii="Arial" w:eastAsiaTheme="majorEastAsia" w:hAnsi="Arial" w:cs="Arial"/>
      <w:b/>
      <w:color w:val="000000" w:themeColor="text1"/>
      <w:sz w:val="24"/>
      <w:szCs w:val="24"/>
    </w:rPr>
  </w:style>
  <w:style w:type="paragraph" w:styleId="Heading2">
    <w:name w:val="heading 2"/>
    <w:basedOn w:val="Heading1"/>
    <w:next w:val="Normal"/>
    <w:link w:val="Heading2Char"/>
    <w:uiPriority w:val="9"/>
    <w:unhideWhenUsed/>
    <w:qFormat/>
    <w:rsid w:val="004E20DC"/>
    <w:pPr>
      <w:numPr>
        <w:ilvl w:val="1"/>
      </w:numPr>
      <w:spacing w:before="120"/>
      <w:outlineLvl w:val="1"/>
    </w:pPr>
    <w:rPr>
      <w:b w:val="0"/>
    </w:rPr>
  </w:style>
  <w:style w:type="paragraph" w:styleId="Heading3">
    <w:name w:val="heading 3"/>
    <w:basedOn w:val="Heading2"/>
    <w:next w:val="Normal"/>
    <w:link w:val="Heading3Char"/>
    <w:uiPriority w:val="9"/>
    <w:unhideWhenUsed/>
    <w:qFormat/>
    <w:rsid w:val="00177B2E"/>
    <w:pPr>
      <w:numPr>
        <w:ilvl w:val="2"/>
      </w:numPr>
      <w:spacing w:before="240"/>
      <w:ind w:left="1440" w:hanging="720"/>
      <w:outlineLvl w:val="2"/>
    </w:pPr>
  </w:style>
  <w:style w:type="paragraph" w:styleId="Heading4">
    <w:name w:val="heading 4"/>
    <w:basedOn w:val="Heading3"/>
    <w:next w:val="Normal"/>
    <w:link w:val="Heading4Char"/>
    <w:uiPriority w:val="9"/>
    <w:unhideWhenUsed/>
    <w:qFormat/>
    <w:rsid w:val="00F05316"/>
    <w:pPr>
      <w:numPr>
        <w:ilvl w:val="3"/>
      </w:numPr>
      <w:outlineLvl w:val="3"/>
    </w:pPr>
  </w:style>
  <w:style w:type="paragraph" w:styleId="Heading5">
    <w:name w:val="heading 5"/>
    <w:basedOn w:val="Heading4"/>
    <w:next w:val="Normal"/>
    <w:link w:val="Heading5Char"/>
    <w:uiPriority w:val="9"/>
    <w:unhideWhenUsed/>
    <w:qFormat/>
    <w:rsid w:val="00770D56"/>
    <w:pPr>
      <w:numPr>
        <w:ilvl w:val="4"/>
      </w:numPr>
      <w:ind w:left="2700" w:hanging="12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4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94F"/>
  </w:style>
  <w:style w:type="paragraph" w:styleId="Footer">
    <w:name w:val="footer"/>
    <w:basedOn w:val="Normal"/>
    <w:link w:val="FooterChar"/>
    <w:uiPriority w:val="99"/>
    <w:unhideWhenUsed/>
    <w:rsid w:val="00504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94F"/>
  </w:style>
  <w:style w:type="table" w:styleId="TableGrid">
    <w:name w:val="Table Grid"/>
    <w:basedOn w:val="TableNormal"/>
    <w:rsid w:val="00504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E48"/>
    <w:pPr>
      <w:ind w:left="720"/>
      <w:contextualSpacing/>
    </w:pPr>
  </w:style>
  <w:style w:type="paragraph" w:customStyle="1" w:styleId="HdgLevel1">
    <w:name w:val="Hdg Level 1"/>
    <w:basedOn w:val="Normal"/>
    <w:rsid w:val="0005481D"/>
    <w:pPr>
      <w:numPr>
        <w:numId w:val="1"/>
      </w:numPr>
    </w:pPr>
  </w:style>
  <w:style w:type="paragraph" w:customStyle="1" w:styleId="TextLevel1">
    <w:name w:val="Text Level 1"/>
    <w:qFormat/>
    <w:rsid w:val="00097E48"/>
    <w:pPr>
      <w:ind w:left="360"/>
    </w:pPr>
    <w:rPr>
      <w:rFonts w:ascii="Arial" w:hAnsi="Arial" w:cs="Arial"/>
      <w:sz w:val="20"/>
      <w:szCs w:val="20"/>
    </w:rPr>
  </w:style>
  <w:style w:type="character" w:customStyle="1" w:styleId="Heading2Char">
    <w:name w:val="Heading 2 Char"/>
    <w:basedOn w:val="DefaultParagraphFont"/>
    <w:link w:val="Heading2"/>
    <w:uiPriority w:val="9"/>
    <w:rsid w:val="004E20DC"/>
    <w:rPr>
      <w:rFonts w:ascii="Arial" w:eastAsiaTheme="majorEastAsia" w:hAnsi="Arial" w:cs="Arial"/>
      <w:color w:val="000000" w:themeColor="text1"/>
      <w:sz w:val="24"/>
      <w:szCs w:val="24"/>
    </w:rPr>
  </w:style>
  <w:style w:type="paragraph" w:customStyle="1" w:styleId="TextLevel2">
    <w:name w:val="Text Level 2"/>
    <w:basedOn w:val="TextLevel1"/>
    <w:qFormat/>
    <w:rsid w:val="00412FD9"/>
    <w:pPr>
      <w:ind w:left="900"/>
    </w:pPr>
  </w:style>
  <w:style w:type="character" w:customStyle="1" w:styleId="Heading3Char">
    <w:name w:val="Heading 3 Char"/>
    <w:basedOn w:val="DefaultParagraphFont"/>
    <w:link w:val="Heading3"/>
    <w:uiPriority w:val="9"/>
    <w:rsid w:val="00177B2E"/>
    <w:rPr>
      <w:rFonts w:ascii="Arial" w:eastAsiaTheme="majorEastAsia" w:hAnsi="Arial" w:cs="Arial"/>
      <w:color w:val="000000" w:themeColor="text1"/>
      <w:sz w:val="24"/>
      <w:szCs w:val="24"/>
    </w:rPr>
  </w:style>
  <w:style w:type="paragraph" w:customStyle="1" w:styleId="TextLevel3">
    <w:name w:val="Text Level 3"/>
    <w:basedOn w:val="TextLevel2"/>
    <w:qFormat/>
    <w:rsid w:val="00E55428"/>
    <w:pPr>
      <w:ind w:left="1530"/>
    </w:pPr>
  </w:style>
  <w:style w:type="character" w:customStyle="1" w:styleId="Heading4Char">
    <w:name w:val="Heading 4 Char"/>
    <w:basedOn w:val="DefaultParagraphFont"/>
    <w:link w:val="Heading4"/>
    <w:uiPriority w:val="9"/>
    <w:rsid w:val="00F05316"/>
    <w:rPr>
      <w:rFonts w:ascii="Arial" w:eastAsiaTheme="majorEastAsia" w:hAnsi="Arial" w:cs="Arial"/>
      <w:color w:val="000000" w:themeColor="text1"/>
      <w:sz w:val="24"/>
      <w:szCs w:val="24"/>
    </w:rPr>
  </w:style>
  <w:style w:type="paragraph" w:customStyle="1" w:styleId="TextLevel4">
    <w:name w:val="Text Level 4"/>
    <w:basedOn w:val="TextLevel3"/>
    <w:qFormat/>
    <w:rsid w:val="0085721E"/>
  </w:style>
  <w:style w:type="character" w:customStyle="1" w:styleId="Heading1Char">
    <w:name w:val="Heading 1 Char"/>
    <w:basedOn w:val="DefaultParagraphFont"/>
    <w:link w:val="Heading1"/>
    <w:uiPriority w:val="9"/>
    <w:rsid w:val="009D21D5"/>
    <w:rPr>
      <w:rFonts w:ascii="Arial" w:eastAsiaTheme="majorEastAsia" w:hAnsi="Arial" w:cs="Arial"/>
      <w:b/>
      <w:color w:val="000000" w:themeColor="text1"/>
      <w:sz w:val="24"/>
      <w:szCs w:val="24"/>
    </w:rPr>
  </w:style>
  <w:style w:type="paragraph" w:styleId="TOCHeading">
    <w:name w:val="TOC Heading"/>
    <w:basedOn w:val="Heading1"/>
    <w:next w:val="Normal"/>
    <w:uiPriority w:val="39"/>
    <w:unhideWhenUsed/>
    <w:qFormat/>
    <w:rsid w:val="008D2ED0"/>
    <w:pPr>
      <w:numPr>
        <w:numId w:val="0"/>
      </w:numPr>
      <w:outlineLvl w:val="9"/>
    </w:pPr>
    <w:rPr>
      <w:sz w:val="28"/>
      <w:szCs w:val="28"/>
    </w:rPr>
  </w:style>
  <w:style w:type="paragraph" w:styleId="TOC2">
    <w:name w:val="toc 2"/>
    <w:basedOn w:val="Normal"/>
    <w:next w:val="Normal"/>
    <w:autoRedefine/>
    <w:uiPriority w:val="39"/>
    <w:unhideWhenUsed/>
    <w:rsid w:val="008D2ED0"/>
    <w:pPr>
      <w:tabs>
        <w:tab w:val="left" w:pos="880"/>
        <w:tab w:val="right" w:leader="dot" w:pos="9350"/>
      </w:tabs>
      <w:spacing w:before="60" w:after="60"/>
      <w:ind w:left="216"/>
    </w:pPr>
    <w:rPr>
      <w:rFonts w:ascii="Arial" w:eastAsiaTheme="minorEastAsia" w:hAnsi="Arial" w:cs="Times New Roman"/>
      <w:noProof/>
      <w:sz w:val="20"/>
    </w:rPr>
  </w:style>
  <w:style w:type="paragraph" w:styleId="TOC1">
    <w:name w:val="toc 1"/>
    <w:basedOn w:val="Normal"/>
    <w:next w:val="Normal"/>
    <w:autoRedefine/>
    <w:uiPriority w:val="39"/>
    <w:unhideWhenUsed/>
    <w:rsid w:val="008D2ED0"/>
    <w:pPr>
      <w:tabs>
        <w:tab w:val="left" w:pos="440"/>
        <w:tab w:val="right" w:leader="dot" w:pos="9350"/>
      </w:tabs>
      <w:spacing w:before="60" w:after="60"/>
    </w:pPr>
    <w:rPr>
      <w:rFonts w:eastAsiaTheme="minorEastAsia" w:cs="Times New Roman"/>
      <w:noProof/>
      <w:sz w:val="24"/>
    </w:rPr>
  </w:style>
  <w:style w:type="paragraph" w:styleId="TOC3">
    <w:name w:val="toc 3"/>
    <w:basedOn w:val="Normal"/>
    <w:next w:val="Normal"/>
    <w:autoRedefine/>
    <w:uiPriority w:val="39"/>
    <w:unhideWhenUsed/>
    <w:rsid w:val="008D2ED0"/>
    <w:pPr>
      <w:spacing w:before="60" w:after="60"/>
      <w:ind w:left="446"/>
    </w:pPr>
    <w:rPr>
      <w:rFonts w:ascii="Arial" w:eastAsiaTheme="minorEastAsia" w:hAnsi="Arial" w:cs="Times New Roman"/>
      <w:sz w:val="20"/>
    </w:rPr>
  </w:style>
  <w:style w:type="paragraph" w:styleId="TOC4">
    <w:name w:val="toc 4"/>
    <w:basedOn w:val="Normal"/>
    <w:next w:val="Normal"/>
    <w:autoRedefine/>
    <w:uiPriority w:val="39"/>
    <w:unhideWhenUsed/>
    <w:rsid w:val="003252A4"/>
    <w:pPr>
      <w:spacing w:before="60" w:after="60"/>
      <w:ind w:left="662"/>
    </w:pPr>
    <w:rPr>
      <w:rFonts w:ascii="Arial" w:hAnsi="Arial"/>
      <w:sz w:val="20"/>
    </w:rPr>
  </w:style>
  <w:style w:type="character" w:styleId="Hyperlink">
    <w:name w:val="Hyperlink"/>
    <w:basedOn w:val="DefaultParagraphFont"/>
    <w:uiPriority w:val="99"/>
    <w:unhideWhenUsed/>
    <w:rsid w:val="008D2ED0"/>
    <w:rPr>
      <w:rFonts w:ascii="Arial" w:hAnsi="Arial"/>
      <w:color w:val="0563C1" w:themeColor="hyperlink"/>
      <w:u w:val="single"/>
    </w:rPr>
  </w:style>
  <w:style w:type="character" w:customStyle="1" w:styleId="Heading5Char">
    <w:name w:val="Heading 5 Char"/>
    <w:basedOn w:val="DefaultParagraphFont"/>
    <w:link w:val="Heading5"/>
    <w:uiPriority w:val="9"/>
    <w:rsid w:val="00770D56"/>
    <w:rPr>
      <w:rFonts w:ascii="Arial" w:eastAsiaTheme="majorEastAsia" w:hAnsi="Arial" w:cs="Arial"/>
      <w:color w:val="000000" w:themeColor="text1"/>
      <w:sz w:val="24"/>
      <w:szCs w:val="24"/>
    </w:rPr>
  </w:style>
  <w:style w:type="paragraph" w:customStyle="1" w:styleId="Style10ptAfter6pt1">
    <w:name w:val="Style 10 pt After:  6 pt1"/>
    <w:basedOn w:val="Normal"/>
    <w:rsid w:val="00D25C2A"/>
    <w:pPr>
      <w:spacing w:after="120" w:line="240" w:lineRule="auto"/>
    </w:pPr>
    <w:rPr>
      <w:rFonts w:ascii="Verdana" w:eastAsia="Times New Roman" w:hAnsi="Verdana" w:cs="Times New Roman"/>
      <w:sz w:val="20"/>
      <w:szCs w:val="20"/>
    </w:rPr>
  </w:style>
  <w:style w:type="paragraph" w:customStyle="1" w:styleId="Style14ptBoldCentered">
    <w:name w:val="Style 14 pt Bold Centered"/>
    <w:basedOn w:val="Normal"/>
    <w:rsid w:val="00D25C2A"/>
    <w:pPr>
      <w:spacing w:after="0" w:line="240" w:lineRule="auto"/>
      <w:jc w:val="center"/>
    </w:pPr>
    <w:rPr>
      <w:rFonts w:ascii="Verdana" w:eastAsia="Times New Roman" w:hAnsi="Verdana" w:cs="Times New Roman"/>
      <w:b/>
      <w:bCs/>
      <w:sz w:val="28"/>
      <w:szCs w:val="20"/>
    </w:rPr>
  </w:style>
  <w:style w:type="paragraph" w:customStyle="1" w:styleId="Style18ptBoldCentered">
    <w:name w:val="Style 18 pt Bold Centered"/>
    <w:basedOn w:val="Normal"/>
    <w:rsid w:val="00D25C2A"/>
    <w:pPr>
      <w:spacing w:after="0" w:line="240" w:lineRule="auto"/>
      <w:jc w:val="center"/>
    </w:pPr>
    <w:rPr>
      <w:rFonts w:ascii="Verdana" w:eastAsia="Times New Roman" w:hAnsi="Verdana" w:cs="Times New Roman"/>
      <w:b/>
      <w:bCs/>
      <w:sz w:val="36"/>
      <w:szCs w:val="20"/>
    </w:rPr>
  </w:style>
  <w:style w:type="character" w:customStyle="1" w:styleId="Style14ptBold">
    <w:name w:val="Style 14 pt Bold"/>
    <w:rsid w:val="00D25C2A"/>
    <w:rPr>
      <w:rFonts w:ascii="Verdana" w:hAnsi="Verdana"/>
      <w:b/>
      <w:bCs/>
      <w:sz w:val="28"/>
    </w:rPr>
  </w:style>
  <w:style w:type="table" w:customStyle="1" w:styleId="Table1">
    <w:name w:val="Table 1"/>
    <w:basedOn w:val="TableNormal"/>
    <w:uiPriority w:val="99"/>
    <w:rsid w:val="006A0C74"/>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rPr>
      <w:cantSplit/>
      <w:tblHeader/>
    </w:trPr>
    <w:tcPr>
      <w:vAlign w:val="center"/>
    </w:tcPr>
  </w:style>
  <w:style w:type="paragraph" w:customStyle="1" w:styleId="StyleBoldCenteredAfter6pt">
    <w:name w:val="Style Bold Centered After:  6 pt"/>
    <w:basedOn w:val="Normal"/>
    <w:rsid w:val="005C6828"/>
    <w:pPr>
      <w:spacing w:after="120" w:line="240" w:lineRule="auto"/>
      <w:jc w:val="center"/>
    </w:pPr>
    <w:rPr>
      <w:rFonts w:ascii="Verdana" w:eastAsia="Times New Roman" w:hAnsi="Verdana" w:cs="Times New Roman"/>
      <w:b/>
      <w:bCs/>
      <w:sz w:val="20"/>
      <w:szCs w:val="20"/>
    </w:rPr>
  </w:style>
  <w:style w:type="paragraph" w:customStyle="1" w:styleId="StyleStyleHeading1Before0ptAfter6pt1Calibri11pt">
    <w:name w:val="Style Style Heading 1 + Before:  0 pt After:  6 pt1 + Calibri 11 pt"/>
    <w:basedOn w:val="Normal"/>
    <w:rsid w:val="008E6696"/>
    <w:pPr>
      <w:spacing w:after="120" w:line="240" w:lineRule="auto"/>
      <w:outlineLvl w:val="0"/>
    </w:pPr>
    <w:rPr>
      <w:rFonts w:ascii="Calibri" w:eastAsia="Times New Roman" w:hAnsi="Calibri" w:cs="Times New Roman"/>
      <w:b/>
      <w:bCs/>
      <w:sz w:val="28"/>
      <w:szCs w:val="20"/>
    </w:rPr>
  </w:style>
  <w:style w:type="paragraph" w:customStyle="1" w:styleId="TableBodyText">
    <w:name w:val="Table Body Text"/>
    <w:basedOn w:val="Normal"/>
    <w:qFormat/>
    <w:rsid w:val="005550E0"/>
    <w:pPr>
      <w:spacing w:after="0" w:line="240" w:lineRule="auto"/>
    </w:pPr>
    <w:rPr>
      <w:rFonts w:ascii="Arial" w:hAnsi="Arial"/>
      <w:sz w:val="20"/>
    </w:rPr>
  </w:style>
  <w:style w:type="paragraph" w:customStyle="1" w:styleId="TableHeaderText">
    <w:name w:val="Table Header Text"/>
    <w:basedOn w:val="Normal"/>
    <w:qFormat/>
    <w:rsid w:val="005550E0"/>
    <w:pPr>
      <w:spacing w:after="0" w:line="240" w:lineRule="auto"/>
    </w:pPr>
    <w:rPr>
      <w:rFonts w:ascii="Arial" w:hAnsi="Arial"/>
      <w:b/>
      <w:sz w:val="20"/>
    </w:rPr>
  </w:style>
  <w:style w:type="table" w:customStyle="1" w:styleId="BlueTop">
    <w:name w:val="BlueTop"/>
    <w:basedOn w:val="TableNormal"/>
    <w:uiPriority w:val="99"/>
    <w:rsid w:val="008C070E"/>
    <w:pPr>
      <w:spacing w:after="0" w:line="240" w:lineRule="auto"/>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rPr>
        <w:rFonts w:ascii="Arial" w:hAnsi="Arial"/>
        <w:b/>
        <w:sz w:val="20"/>
      </w:rPr>
      <w:tblPr/>
      <w:trPr>
        <w:cantSplit/>
        <w:tblHeader/>
      </w:trPr>
      <w:tcPr>
        <w:shd w:val="clear" w:color="auto" w:fill="9CC2E5" w:themeFill="accent1" w:themeFillTint="99"/>
      </w:tcPr>
    </w:tblStylePr>
  </w:style>
  <w:style w:type="table" w:styleId="GridTable4-Accent5">
    <w:name w:val="Grid Table 4 Accent 5"/>
    <w:basedOn w:val="TableNormal"/>
    <w:uiPriority w:val="49"/>
    <w:rsid w:val="00BB0C3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32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17A"/>
    <w:rPr>
      <w:rFonts w:ascii="Segoe UI" w:hAnsi="Segoe UI" w:cs="Segoe UI"/>
      <w:sz w:val="18"/>
      <w:szCs w:val="18"/>
    </w:rPr>
  </w:style>
  <w:style w:type="paragraph" w:styleId="FootnoteText">
    <w:name w:val="footnote text"/>
    <w:basedOn w:val="Normal"/>
    <w:link w:val="FootnoteTextChar"/>
    <w:uiPriority w:val="99"/>
    <w:semiHidden/>
    <w:unhideWhenUsed/>
    <w:rsid w:val="00A674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43B"/>
    <w:rPr>
      <w:sz w:val="20"/>
      <w:szCs w:val="20"/>
    </w:rPr>
  </w:style>
  <w:style w:type="character" w:styleId="FootnoteReference">
    <w:name w:val="footnote reference"/>
    <w:basedOn w:val="DefaultParagraphFont"/>
    <w:uiPriority w:val="99"/>
    <w:semiHidden/>
    <w:unhideWhenUsed/>
    <w:rsid w:val="00A6743B"/>
    <w:rPr>
      <w:vertAlign w:val="superscript"/>
    </w:rPr>
  </w:style>
  <w:style w:type="character" w:customStyle="1" w:styleId="UnresolvedMention1">
    <w:name w:val="Unresolved Mention1"/>
    <w:basedOn w:val="DefaultParagraphFont"/>
    <w:uiPriority w:val="99"/>
    <w:semiHidden/>
    <w:unhideWhenUsed/>
    <w:rsid w:val="00FB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065">
      <w:bodyDiv w:val="1"/>
      <w:marLeft w:val="0"/>
      <w:marRight w:val="0"/>
      <w:marTop w:val="0"/>
      <w:marBottom w:val="0"/>
      <w:divBdr>
        <w:top w:val="none" w:sz="0" w:space="0" w:color="auto"/>
        <w:left w:val="none" w:sz="0" w:space="0" w:color="auto"/>
        <w:bottom w:val="none" w:sz="0" w:space="0" w:color="auto"/>
        <w:right w:val="none" w:sz="0" w:space="0" w:color="auto"/>
      </w:divBdr>
    </w:div>
    <w:div w:id="381443480">
      <w:bodyDiv w:val="1"/>
      <w:marLeft w:val="0"/>
      <w:marRight w:val="0"/>
      <w:marTop w:val="0"/>
      <w:marBottom w:val="0"/>
      <w:divBdr>
        <w:top w:val="none" w:sz="0" w:space="0" w:color="auto"/>
        <w:left w:val="none" w:sz="0" w:space="0" w:color="auto"/>
        <w:bottom w:val="none" w:sz="0" w:space="0" w:color="auto"/>
        <w:right w:val="none" w:sz="0" w:space="0" w:color="auto"/>
      </w:divBdr>
    </w:div>
    <w:div w:id="670528975">
      <w:bodyDiv w:val="1"/>
      <w:marLeft w:val="0"/>
      <w:marRight w:val="0"/>
      <w:marTop w:val="0"/>
      <w:marBottom w:val="0"/>
      <w:divBdr>
        <w:top w:val="none" w:sz="0" w:space="0" w:color="auto"/>
        <w:left w:val="none" w:sz="0" w:space="0" w:color="auto"/>
        <w:bottom w:val="none" w:sz="0" w:space="0" w:color="auto"/>
        <w:right w:val="none" w:sz="0" w:space="0" w:color="auto"/>
      </w:divBdr>
    </w:div>
    <w:div w:id="746271273">
      <w:bodyDiv w:val="1"/>
      <w:marLeft w:val="0"/>
      <w:marRight w:val="0"/>
      <w:marTop w:val="0"/>
      <w:marBottom w:val="0"/>
      <w:divBdr>
        <w:top w:val="none" w:sz="0" w:space="0" w:color="auto"/>
        <w:left w:val="none" w:sz="0" w:space="0" w:color="auto"/>
        <w:bottom w:val="none" w:sz="0" w:space="0" w:color="auto"/>
        <w:right w:val="none" w:sz="0" w:space="0" w:color="auto"/>
      </w:divBdr>
    </w:div>
    <w:div w:id="747075193">
      <w:bodyDiv w:val="1"/>
      <w:marLeft w:val="0"/>
      <w:marRight w:val="0"/>
      <w:marTop w:val="0"/>
      <w:marBottom w:val="0"/>
      <w:divBdr>
        <w:top w:val="none" w:sz="0" w:space="0" w:color="auto"/>
        <w:left w:val="none" w:sz="0" w:space="0" w:color="auto"/>
        <w:bottom w:val="none" w:sz="0" w:space="0" w:color="auto"/>
        <w:right w:val="none" w:sz="0" w:space="0" w:color="auto"/>
      </w:divBdr>
    </w:div>
    <w:div w:id="854225692">
      <w:bodyDiv w:val="1"/>
      <w:marLeft w:val="0"/>
      <w:marRight w:val="0"/>
      <w:marTop w:val="0"/>
      <w:marBottom w:val="0"/>
      <w:divBdr>
        <w:top w:val="none" w:sz="0" w:space="0" w:color="auto"/>
        <w:left w:val="none" w:sz="0" w:space="0" w:color="auto"/>
        <w:bottom w:val="none" w:sz="0" w:space="0" w:color="auto"/>
        <w:right w:val="none" w:sz="0" w:space="0" w:color="auto"/>
      </w:divBdr>
    </w:div>
    <w:div w:id="871577144">
      <w:bodyDiv w:val="1"/>
      <w:marLeft w:val="0"/>
      <w:marRight w:val="0"/>
      <w:marTop w:val="0"/>
      <w:marBottom w:val="0"/>
      <w:divBdr>
        <w:top w:val="none" w:sz="0" w:space="0" w:color="auto"/>
        <w:left w:val="none" w:sz="0" w:space="0" w:color="auto"/>
        <w:bottom w:val="none" w:sz="0" w:space="0" w:color="auto"/>
        <w:right w:val="none" w:sz="0" w:space="0" w:color="auto"/>
      </w:divBdr>
    </w:div>
    <w:div w:id="893856236">
      <w:bodyDiv w:val="1"/>
      <w:marLeft w:val="0"/>
      <w:marRight w:val="0"/>
      <w:marTop w:val="0"/>
      <w:marBottom w:val="0"/>
      <w:divBdr>
        <w:top w:val="none" w:sz="0" w:space="0" w:color="auto"/>
        <w:left w:val="none" w:sz="0" w:space="0" w:color="auto"/>
        <w:bottom w:val="none" w:sz="0" w:space="0" w:color="auto"/>
        <w:right w:val="none" w:sz="0" w:space="0" w:color="auto"/>
      </w:divBdr>
    </w:div>
    <w:div w:id="1073892507">
      <w:bodyDiv w:val="1"/>
      <w:marLeft w:val="0"/>
      <w:marRight w:val="0"/>
      <w:marTop w:val="0"/>
      <w:marBottom w:val="0"/>
      <w:divBdr>
        <w:top w:val="none" w:sz="0" w:space="0" w:color="auto"/>
        <w:left w:val="none" w:sz="0" w:space="0" w:color="auto"/>
        <w:bottom w:val="none" w:sz="0" w:space="0" w:color="auto"/>
        <w:right w:val="none" w:sz="0" w:space="0" w:color="auto"/>
      </w:divBdr>
    </w:div>
    <w:div w:id="1538541850">
      <w:bodyDiv w:val="1"/>
      <w:marLeft w:val="0"/>
      <w:marRight w:val="0"/>
      <w:marTop w:val="0"/>
      <w:marBottom w:val="0"/>
      <w:divBdr>
        <w:top w:val="none" w:sz="0" w:space="0" w:color="auto"/>
        <w:left w:val="none" w:sz="0" w:space="0" w:color="auto"/>
        <w:bottom w:val="none" w:sz="0" w:space="0" w:color="auto"/>
        <w:right w:val="none" w:sz="0" w:space="0" w:color="auto"/>
      </w:divBdr>
    </w:div>
    <w:div w:id="1561087601">
      <w:bodyDiv w:val="1"/>
      <w:marLeft w:val="0"/>
      <w:marRight w:val="0"/>
      <w:marTop w:val="0"/>
      <w:marBottom w:val="0"/>
      <w:divBdr>
        <w:top w:val="none" w:sz="0" w:space="0" w:color="auto"/>
        <w:left w:val="none" w:sz="0" w:space="0" w:color="auto"/>
        <w:bottom w:val="none" w:sz="0" w:space="0" w:color="auto"/>
        <w:right w:val="none" w:sz="0" w:space="0" w:color="auto"/>
      </w:divBdr>
    </w:div>
    <w:div w:id="1679580417">
      <w:bodyDiv w:val="1"/>
      <w:marLeft w:val="0"/>
      <w:marRight w:val="0"/>
      <w:marTop w:val="0"/>
      <w:marBottom w:val="0"/>
      <w:divBdr>
        <w:top w:val="none" w:sz="0" w:space="0" w:color="auto"/>
        <w:left w:val="none" w:sz="0" w:space="0" w:color="auto"/>
        <w:bottom w:val="none" w:sz="0" w:space="0" w:color="auto"/>
        <w:right w:val="none" w:sz="0" w:space="0" w:color="auto"/>
      </w:divBdr>
    </w:div>
    <w:div w:id="19810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risti.anderson@myflfamilies.com" TargetMode="External"/><Relationship Id="rId18" Type="http://schemas.openxmlformats.org/officeDocument/2006/relationships/hyperlink" Target="mailto:rentia.barineau@myflfamilies.com" TargetMode="External"/><Relationship Id="rId26" Type="http://schemas.openxmlformats.org/officeDocument/2006/relationships/hyperlink" Target="mailto:mbledsoe@cfchs.or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ill.krohn@myflfamilies.com" TargetMode="External"/><Relationship Id="rId34" Type="http://schemas.openxmlformats.org/officeDocument/2006/relationships/hyperlink" Target="mailto:lnaredo@sfbhn.org" TargetMode="External"/><Relationship Id="rId7" Type="http://schemas.openxmlformats.org/officeDocument/2006/relationships/endnotes" Target="endnotes.xml"/><Relationship Id="rId12" Type="http://schemas.openxmlformats.org/officeDocument/2006/relationships/hyperlink" Target="mailto:ute.gazioch@myflfamilies.com" TargetMode="External"/><Relationship Id="rId17" Type="http://schemas.openxmlformats.org/officeDocument/2006/relationships/hyperlink" Target="mailto:nathan.mcpherson@myflfamilies.com" TargetMode="External"/><Relationship Id="rId25" Type="http://schemas.openxmlformats.org/officeDocument/2006/relationships/hyperlink" Target="mailto:sai.maddipoti@myflfamilies.com" TargetMode="External"/><Relationship Id="rId33" Type="http://schemas.openxmlformats.org/officeDocument/2006/relationships/hyperlink" Target="mailto:sharyn.dodrill@concordiabh.co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na.heitz@myflfamilies.com" TargetMode="External"/><Relationship Id="rId20" Type="http://schemas.openxmlformats.org/officeDocument/2006/relationships/hyperlink" Target="mailto:suzette.fleischmann@myflfamilies.com" TargetMode="External"/><Relationship Id="rId29" Type="http://schemas.openxmlformats.org/officeDocument/2006/relationships/hyperlink" Target="mailto:JPatel@CFBHN.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wasserman@myflfamilies.com" TargetMode="External"/><Relationship Id="rId24" Type="http://schemas.openxmlformats.org/officeDocument/2006/relationships/hyperlink" Target="mailto:wesley.pelham@myflfamilies.com" TargetMode="External"/><Relationship Id="rId32" Type="http://schemas.openxmlformats.org/officeDocument/2006/relationships/hyperlink" Target="mailto:mlupton@cfchs.org" TargetMode="External"/><Relationship Id="rId37" Type="http://schemas.openxmlformats.org/officeDocument/2006/relationships/hyperlink" Target="mailto:klavender@ntst.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arney.ray@myflfamilies.com" TargetMode="External"/><Relationship Id="rId23" Type="http://schemas.openxmlformats.org/officeDocument/2006/relationships/hyperlink" Target="mailto:bob.quam@myflfamilies.com" TargetMode="External"/><Relationship Id="rId28" Type="http://schemas.openxmlformats.org/officeDocument/2006/relationships/hyperlink" Target="mailto:shelley.katz@lsfnet.org" TargetMode="External"/><Relationship Id="rId36" Type="http://schemas.openxmlformats.org/officeDocument/2006/relationships/hyperlink" Target="mailto:hope.winkowski@credibleinc.com" TargetMode="External"/><Relationship Id="rId10" Type="http://schemas.openxmlformats.org/officeDocument/2006/relationships/hyperlink" Target="mailto:senyoni.musingo@myflfamilies.com" TargetMode="External"/><Relationship Id="rId19" Type="http://schemas.openxmlformats.org/officeDocument/2006/relationships/hyperlink" Target="mailto:wendy.scott@myflfamilies.com" TargetMode="External"/><Relationship Id="rId31" Type="http://schemas.openxmlformats.org/officeDocument/2006/relationships/hyperlink" Target="mailto:jennifer.ramirez@lsfnet.org" TargetMode="External"/><Relationship Id="rId4" Type="http://schemas.openxmlformats.org/officeDocument/2006/relationships/settings" Target="settings.xml"/><Relationship Id="rId9" Type="http://schemas.openxmlformats.org/officeDocument/2006/relationships/hyperlink" Target="mailto:tracey.fannon@myflfamilies.com" TargetMode="External"/><Relationship Id="rId14" Type="http://schemas.openxmlformats.org/officeDocument/2006/relationships/hyperlink" Target="mailto:jimmers.micallef@myflfamilies.com" TargetMode="External"/><Relationship Id="rId22" Type="http://schemas.openxmlformats.org/officeDocument/2006/relationships/hyperlink" Target="mailto:teresa.janaczek@myflfamilies.com" TargetMode="External"/><Relationship Id="rId27" Type="http://schemas.openxmlformats.org/officeDocument/2006/relationships/hyperlink" Target="mailto:tschwab@cfchs.org" TargetMode="External"/><Relationship Id="rId30" Type="http://schemas.openxmlformats.org/officeDocument/2006/relationships/hyperlink" Target="mailto:terri_moore@sefbhn.org" TargetMode="External"/><Relationship Id="rId35" Type="http://schemas.openxmlformats.org/officeDocument/2006/relationships/hyperlink" Target="mailto:don_savoie@mbhc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FD984-4933-4F3F-86A7-66674E6B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Nathan</dc:creator>
  <cp:keywords/>
  <dc:description/>
  <cp:lastModifiedBy>Fannon, Tracey</cp:lastModifiedBy>
  <cp:revision>4</cp:revision>
  <cp:lastPrinted>2019-04-01T12:57:00Z</cp:lastPrinted>
  <dcterms:created xsi:type="dcterms:W3CDTF">2019-04-30T11:59:00Z</dcterms:created>
  <dcterms:modified xsi:type="dcterms:W3CDTF">2019-05-13T19:52:00Z</dcterms:modified>
</cp:coreProperties>
</file>